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20" w:lineRule="exact"/>
        <w:rPr>
          <w:rFonts w:ascii="黑体" w:hAnsi="黑体" w:eastAsia="黑体"/>
          <w:bCs/>
          <w:kern w:val="0"/>
          <w:szCs w:val="24"/>
        </w:rPr>
      </w:pPr>
      <w:bookmarkStart w:id="0" w:name="_Toc154057419"/>
      <w:r>
        <w:rPr>
          <w:rFonts w:hint="eastAsia" w:ascii="黑体" w:hAnsi="黑体" w:eastAsia="黑体" w:cs="黑体"/>
          <w:bCs/>
          <w:szCs w:val="32"/>
          <w:shd w:val="clear" w:color="060000" w:fill="auto"/>
        </w:rPr>
        <w:t>附件1</w:t>
      </w:r>
      <w:bookmarkEnd w:id="0"/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公开遴选指南</w:t>
      </w:r>
    </w:p>
    <w:p>
      <w:pPr>
        <w:spacing w:line="560" w:lineRule="exac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一、基本情况</w:t>
      </w:r>
    </w:p>
    <w:p>
      <w:pPr>
        <w:spacing w:line="560" w:lineRule="exact"/>
        <w:ind w:firstLine="645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（一）项目背景</w:t>
      </w:r>
    </w:p>
    <w:p>
      <w:pPr>
        <w:spacing w:line="560" w:lineRule="exact"/>
        <w:ind w:firstLine="645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为完善单位财务管理体系，推进单位财务管理工作科学化、精细化和规范化，加强预算支出管理和效率，提高财政资金使用效益，防范财务风险，现面向社会公开征集符合相应资质和条件的会计师事务所，为本单位提供常年财税顾问服务。</w:t>
      </w:r>
    </w:p>
    <w:p>
      <w:pPr>
        <w:spacing w:line="560" w:lineRule="exact"/>
        <w:ind w:firstLine="645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（二）预算金额</w:t>
      </w:r>
    </w:p>
    <w:p>
      <w:pPr>
        <w:spacing w:line="560" w:lineRule="exact"/>
        <w:ind w:firstLine="645"/>
        <w:rPr>
          <w:rFonts w:ascii="宋体" w:hAnsi="宋体" w:eastAsia="宋体" w:cs="仿宋_GB2312"/>
          <w:bCs/>
          <w:sz w:val="28"/>
          <w:szCs w:val="28"/>
        </w:rPr>
      </w:pPr>
      <w:r>
        <w:rPr>
          <w:rFonts w:ascii="宋体" w:hAnsi="宋体" w:eastAsia="宋体" w:cs="仿宋_GB2312"/>
          <w:bCs/>
          <w:sz w:val="28"/>
          <w:szCs w:val="28"/>
        </w:rPr>
        <w:t>报价</w:t>
      </w:r>
      <w:r>
        <w:rPr>
          <w:rFonts w:hint="eastAsia" w:ascii="宋体" w:hAnsi="宋体" w:eastAsia="宋体" w:cs="仿宋_GB2312"/>
          <w:bCs/>
          <w:sz w:val="28"/>
          <w:szCs w:val="28"/>
        </w:rPr>
        <w:t>不超人民币</w:t>
      </w:r>
      <w:r>
        <w:rPr>
          <w:rFonts w:ascii="宋体" w:hAnsi="宋体" w:eastAsia="宋体" w:cs="仿宋_GB2312"/>
          <w:bCs/>
          <w:sz w:val="28"/>
          <w:szCs w:val="28"/>
        </w:rPr>
        <w:t>1</w:t>
      </w:r>
      <w:r>
        <w:rPr>
          <w:rFonts w:ascii="宋体" w:hAnsi="宋体" w:eastAsia="宋体" w:cs="仿宋_GB2312"/>
          <w:bCs/>
          <w:sz w:val="28"/>
          <w:szCs w:val="28"/>
          <w:lang w:val="en"/>
        </w:rPr>
        <w:t>0</w:t>
      </w:r>
      <w:r>
        <w:rPr>
          <w:rFonts w:hint="eastAsia" w:ascii="宋体" w:hAnsi="宋体" w:eastAsia="宋体" w:cs="仿宋_GB2312"/>
          <w:bCs/>
          <w:sz w:val="28"/>
          <w:szCs w:val="28"/>
        </w:rPr>
        <w:t>万元/年（具体金额合同签订确认）</w:t>
      </w:r>
      <w:r>
        <w:rPr>
          <w:rFonts w:ascii="宋体" w:hAnsi="宋体" w:eastAsia="宋体" w:cs="仿宋_GB2312"/>
          <w:bCs/>
          <w:sz w:val="28"/>
          <w:szCs w:val="28"/>
        </w:rPr>
        <w:t>。</w:t>
      </w:r>
    </w:p>
    <w:p>
      <w:pPr>
        <w:spacing w:line="560" w:lineRule="exac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二、项目需求</w:t>
      </w:r>
    </w:p>
    <w:p>
      <w:pPr>
        <w:spacing w:line="560" w:lineRule="exact"/>
        <w:ind w:firstLine="645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（一）协助单位建立健全各项财务活动管理制度、办法；</w:t>
      </w:r>
    </w:p>
    <w:p>
      <w:pPr>
        <w:spacing w:line="560" w:lineRule="exact"/>
        <w:ind w:firstLine="645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（二）为单位提供日常经济管理活动的财税咨询、指导及政策解读；</w:t>
      </w:r>
    </w:p>
    <w:p>
      <w:pPr>
        <w:spacing w:line="560" w:lineRule="exact"/>
        <w:ind w:firstLine="645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（三）对单位重大决策和重要事项进行财税、审计风险评估，及时提出风险防范建议或整改意见；</w:t>
      </w:r>
    </w:p>
    <w:p>
      <w:pPr>
        <w:spacing w:line="560" w:lineRule="exact"/>
        <w:ind w:firstLine="645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（四）定期进行账务检查并提出整改意见（包括但不限于对会计报表、会计账簿和会计凭证的合法性、合规性及合理性进行审核）；</w:t>
      </w:r>
    </w:p>
    <w:p>
      <w:pPr>
        <w:spacing w:line="560" w:lineRule="exact"/>
        <w:ind w:firstLine="645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（五）定期进行税务检查并提出指导意见，结合单位实际开展税收筹划与运作，确保纳税事务合法合规，防范税务风险；</w:t>
      </w:r>
    </w:p>
    <w:p>
      <w:pPr>
        <w:spacing w:line="560" w:lineRule="exact"/>
        <w:ind w:firstLine="645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（六）审核财务年度汇算清缴报告，运用税收政策依法纳税；</w:t>
      </w:r>
    </w:p>
    <w:p>
      <w:pPr>
        <w:spacing w:line="560" w:lineRule="exact"/>
        <w:ind w:firstLine="645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（七）结合单位需要，</w:t>
      </w:r>
      <w:r>
        <w:rPr>
          <w:rFonts w:ascii="宋体" w:hAnsi="宋体" w:eastAsia="宋体" w:cs="仿宋_GB2312"/>
          <w:bCs/>
          <w:sz w:val="28"/>
          <w:szCs w:val="28"/>
        </w:rPr>
        <w:t>每年开展</w:t>
      </w:r>
      <w:r>
        <w:rPr>
          <w:rFonts w:hint="eastAsia" w:ascii="宋体" w:hAnsi="宋体" w:eastAsia="宋体" w:cs="仿宋_GB2312"/>
          <w:bCs/>
          <w:sz w:val="28"/>
          <w:szCs w:val="28"/>
        </w:rPr>
        <w:t>一至</w:t>
      </w:r>
      <w:r>
        <w:rPr>
          <w:rFonts w:ascii="宋体" w:hAnsi="宋体" w:eastAsia="宋体" w:cs="仿宋_GB2312"/>
          <w:bCs/>
          <w:sz w:val="28"/>
          <w:szCs w:val="28"/>
        </w:rPr>
        <w:t>两次财务</w:t>
      </w:r>
      <w:r>
        <w:rPr>
          <w:rFonts w:hint="eastAsia" w:ascii="宋体" w:hAnsi="宋体" w:eastAsia="宋体" w:cs="仿宋_GB2312"/>
          <w:bCs/>
          <w:sz w:val="28"/>
          <w:szCs w:val="28"/>
        </w:rPr>
        <w:t>知识培训</w:t>
      </w:r>
      <w:r>
        <w:rPr>
          <w:rFonts w:ascii="宋体" w:hAnsi="宋体" w:eastAsia="宋体" w:cs="仿宋_GB2312"/>
          <w:bCs/>
          <w:sz w:val="28"/>
          <w:szCs w:val="28"/>
        </w:rPr>
        <w:t>，提高</w:t>
      </w:r>
      <w:r>
        <w:rPr>
          <w:rFonts w:hint="eastAsia" w:ascii="宋体" w:hAnsi="宋体" w:eastAsia="宋体" w:cs="仿宋_GB2312"/>
          <w:bCs/>
          <w:sz w:val="28"/>
          <w:szCs w:val="28"/>
        </w:rPr>
        <w:t>单位</w:t>
      </w:r>
      <w:r>
        <w:rPr>
          <w:rFonts w:ascii="宋体" w:hAnsi="宋体" w:eastAsia="宋体" w:cs="仿宋_GB2312"/>
          <w:bCs/>
          <w:sz w:val="28"/>
          <w:szCs w:val="28"/>
        </w:rPr>
        <w:t>工作人员的财务管理能力和水平</w:t>
      </w:r>
      <w:r>
        <w:rPr>
          <w:rFonts w:hint="eastAsia" w:ascii="宋体" w:hAnsi="宋体" w:eastAsia="宋体" w:cs="仿宋_GB2312"/>
          <w:bCs/>
          <w:sz w:val="28"/>
          <w:szCs w:val="28"/>
        </w:rPr>
        <w:t>；</w:t>
      </w:r>
    </w:p>
    <w:p>
      <w:pPr>
        <w:spacing w:line="560" w:lineRule="exact"/>
        <w:ind w:firstLine="645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（八）协助单位处理其他财税事务。</w:t>
      </w:r>
    </w:p>
    <w:p>
      <w:pPr>
        <w:spacing w:line="560" w:lineRule="exac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三、申请人须满足的资格条件</w:t>
      </w:r>
    </w:p>
    <w:p>
      <w:pPr>
        <w:spacing w:line="560" w:lineRule="exact"/>
        <w:ind w:firstLine="645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参加本项目遴选的会计师事务所，必须符合下列要求：</w:t>
      </w:r>
      <w:r>
        <w:rPr>
          <w:rFonts w:ascii="宋体" w:hAnsi="宋体" w:eastAsia="宋体" w:cs="仿宋_GB2312"/>
          <w:bCs/>
          <w:sz w:val="28"/>
          <w:szCs w:val="28"/>
        </w:rPr>
        <w:t xml:space="preserve"> </w:t>
      </w:r>
    </w:p>
    <w:p>
      <w:pPr>
        <w:spacing w:line="560" w:lineRule="exact"/>
        <w:ind w:firstLine="646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（一）</w:t>
      </w:r>
      <w:r>
        <w:rPr>
          <w:rFonts w:ascii="宋体" w:hAnsi="宋体" w:eastAsia="宋体" w:cs="仿宋_GB2312"/>
          <w:bCs/>
          <w:sz w:val="28"/>
          <w:szCs w:val="28"/>
        </w:rPr>
        <w:t>在我国境内(不含港、澳、台地区)、企业登记注册类型为内资企业</w:t>
      </w:r>
      <w:r>
        <w:rPr>
          <w:rFonts w:hint="eastAsia" w:ascii="宋体" w:hAnsi="宋体" w:eastAsia="宋体" w:cs="仿宋_GB2312"/>
          <w:bCs/>
          <w:sz w:val="28"/>
          <w:szCs w:val="28"/>
        </w:rPr>
        <w:t>，在海南省设有常驻服务机构</w:t>
      </w:r>
      <w:r>
        <w:rPr>
          <w:rFonts w:ascii="宋体" w:hAnsi="宋体" w:eastAsia="宋体" w:cs="仿宋_GB2312"/>
          <w:bCs/>
          <w:sz w:val="28"/>
          <w:szCs w:val="28"/>
        </w:rPr>
        <w:t>，年检合格</w:t>
      </w:r>
      <w:r>
        <w:rPr>
          <w:rFonts w:hint="eastAsia" w:ascii="宋体" w:hAnsi="宋体" w:eastAsia="宋体" w:cs="仿宋_GB2312"/>
          <w:bCs/>
          <w:sz w:val="28"/>
          <w:szCs w:val="28"/>
        </w:rPr>
        <w:t xml:space="preserve">； </w:t>
      </w:r>
    </w:p>
    <w:p>
      <w:pPr>
        <w:spacing w:line="560" w:lineRule="exact"/>
        <w:ind w:firstLine="646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（二）</w:t>
      </w:r>
      <w:r>
        <w:rPr>
          <w:rFonts w:ascii="宋体" w:hAnsi="宋体" w:eastAsia="宋体" w:cs="仿宋_GB2312"/>
          <w:bCs/>
          <w:sz w:val="28"/>
          <w:szCs w:val="28"/>
        </w:rPr>
        <w:t>具有国家</w:t>
      </w:r>
      <w:r>
        <w:rPr>
          <w:rFonts w:hint="eastAsia" w:ascii="宋体" w:hAnsi="宋体" w:eastAsia="宋体" w:cs="仿宋_GB2312"/>
          <w:bCs/>
          <w:sz w:val="28"/>
          <w:szCs w:val="28"/>
        </w:rPr>
        <w:t>行业</w:t>
      </w:r>
      <w:r>
        <w:rPr>
          <w:rFonts w:ascii="宋体" w:hAnsi="宋体" w:eastAsia="宋体" w:cs="仿宋_GB2312"/>
          <w:bCs/>
          <w:sz w:val="28"/>
          <w:szCs w:val="28"/>
        </w:rPr>
        <w:t>主管部门颁发</w:t>
      </w:r>
      <w:r>
        <w:rPr>
          <w:rFonts w:hint="eastAsia" w:ascii="宋体" w:hAnsi="宋体" w:eastAsia="宋体" w:cs="仿宋_GB2312"/>
          <w:bCs/>
          <w:sz w:val="28"/>
          <w:szCs w:val="28"/>
        </w:rPr>
        <w:t>的会计师事务所执业证书，并具有至少</w:t>
      </w:r>
      <w:r>
        <w:rPr>
          <w:rFonts w:ascii="宋体" w:hAnsi="宋体" w:eastAsia="宋体" w:cs="仿宋_GB2312"/>
          <w:bCs/>
          <w:sz w:val="28"/>
          <w:szCs w:val="28"/>
        </w:rPr>
        <w:t xml:space="preserve">2名以上的注册会计师执业资格； </w:t>
      </w:r>
    </w:p>
    <w:p>
      <w:pPr>
        <w:spacing w:line="560" w:lineRule="exact"/>
        <w:ind w:firstLine="646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（三）</w:t>
      </w:r>
      <w:r>
        <w:rPr>
          <w:rFonts w:ascii="宋体" w:hAnsi="宋体" w:eastAsia="宋体" w:cs="仿宋_GB2312"/>
          <w:bCs/>
          <w:sz w:val="28"/>
          <w:szCs w:val="28"/>
        </w:rPr>
        <w:t>具备</w:t>
      </w:r>
      <w:r>
        <w:rPr>
          <w:rFonts w:hint="eastAsia" w:ascii="宋体" w:hAnsi="宋体" w:eastAsia="宋体" w:cs="仿宋_GB2312"/>
          <w:bCs/>
          <w:sz w:val="28"/>
          <w:szCs w:val="28"/>
        </w:rPr>
        <w:t>为行政机关或事业单位提供</w:t>
      </w:r>
      <w:r>
        <w:rPr>
          <w:rFonts w:ascii="宋体" w:hAnsi="宋体" w:eastAsia="宋体" w:cs="仿宋_GB2312"/>
          <w:bCs/>
          <w:sz w:val="28"/>
          <w:szCs w:val="28"/>
        </w:rPr>
        <w:t>财务、审计、预算绩效</w:t>
      </w:r>
      <w:r>
        <w:rPr>
          <w:rFonts w:hint="eastAsia" w:ascii="宋体" w:hAnsi="宋体" w:eastAsia="宋体" w:cs="仿宋_GB2312"/>
          <w:bCs/>
          <w:sz w:val="28"/>
          <w:szCs w:val="28"/>
        </w:rPr>
        <w:t>或</w:t>
      </w:r>
      <w:r>
        <w:rPr>
          <w:rFonts w:ascii="宋体" w:hAnsi="宋体" w:eastAsia="宋体" w:cs="仿宋_GB2312"/>
          <w:bCs/>
          <w:sz w:val="28"/>
          <w:szCs w:val="28"/>
        </w:rPr>
        <w:t>内部控制等</w:t>
      </w:r>
      <w:r>
        <w:rPr>
          <w:rFonts w:hint="eastAsia" w:ascii="宋体" w:hAnsi="宋体" w:eastAsia="宋体" w:cs="仿宋_GB2312"/>
          <w:bCs/>
          <w:sz w:val="28"/>
          <w:szCs w:val="28"/>
        </w:rPr>
        <w:t>领域咨询和监督检查的工作经验；</w:t>
      </w:r>
    </w:p>
    <w:p>
      <w:pPr>
        <w:spacing w:line="560" w:lineRule="exact"/>
        <w:ind w:firstLine="646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（四）负责本项目的工作团队不少于5人，项目负责人须取得注册会计师执业资格；</w:t>
      </w:r>
    </w:p>
    <w:p>
      <w:pPr>
        <w:spacing w:line="560" w:lineRule="exact"/>
        <w:ind w:firstLine="646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（五）依法缴纳税收和社会保障资金（提供承诺函）；</w:t>
      </w:r>
    </w:p>
    <w:p>
      <w:pPr>
        <w:spacing w:line="560" w:lineRule="exact"/>
        <w:ind w:firstLine="646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（六）</w:t>
      </w:r>
      <w:r>
        <w:rPr>
          <w:rFonts w:ascii="宋体" w:hAnsi="宋体" w:eastAsia="宋体" w:cs="仿宋_GB2312"/>
          <w:bCs/>
          <w:sz w:val="28"/>
          <w:szCs w:val="28"/>
        </w:rPr>
        <w:t>近三年内无违法、违纪和其他不良纪录</w:t>
      </w:r>
      <w:r>
        <w:rPr>
          <w:rFonts w:hint="eastAsia" w:ascii="宋体" w:hAnsi="宋体" w:eastAsia="宋体" w:cs="仿宋_GB2312"/>
          <w:bCs/>
          <w:sz w:val="28"/>
          <w:szCs w:val="28"/>
        </w:rPr>
        <w:t>（提供声明函）</w:t>
      </w:r>
      <w:r>
        <w:rPr>
          <w:rFonts w:ascii="宋体" w:hAnsi="宋体" w:eastAsia="宋体" w:cs="仿宋_GB2312"/>
          <w:bCs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四、所需提交材料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（一）会计师事务所基本情况介绍：包括事务所成立时间、办公场所、业务范围、开展业务情况及所获得的荣誉或奖励的情况（荣誉或奖励须提供证书复印件或照片）。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（二）</w:t>
      </w:r>
      <w:bookmarkStart w:id="1" w:name="_Hlk154056102"/>
      <w:r>
        <w:rPr>
          <w:rFonts w:hint="eastAsia" w:ascii="宋体" w:hAnsi="宋体" w:eastAsia="宋体" w:cs="仿宋_GB2312"/>
          <w:bCs/>
          <w:sz w:val="28"/>
          <w:szCs w:val="28"/>
        </w:rPr>
        <w:t>会计师事务所服务本项目的工作团队情况介绍</w:t>
      </w:r>
      <w:bookmarkEnd w:id="1"/>
      <w:r>
        <w:rPr>
          <w:rFonts w:hint="eastAsia" w:ascii="宋体" w:hAnsi="宋体" w:eastAsia="宋体" w:cs="仿宋_GB2312"/>
          <w:bCs/>
          <w:sz w:val="28"/>
          <w:szCs w:val="28"/>
        </w:rPr>
        <w:t>：包括项目负责人简介、团队工作业绩等。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仿宋_GB2312"/>
          <w:bCs/>
          <w:sz w:val="28"/>
          <w:szCs w:val="28"/>
        </w:rPr>
      </w:pPr>
      <w:r>
        <w:rPr>
          <w:rFonts w:ascii="宋体" w:hAnsi="宋体" w:eastAsia="宋体" w:cs="仿宋_GB2312"/>
          <w:bCs/>
          <w:sz w:val="28"/>
          <w:szCs w:val="28"/>
        </w:rPr>
        <w:t>(</w:t>
      </w:r>
      <w:r>
        <w:rPr>
          <w:rFonts w:hint="eastAsia" w:ascii="宋体" w:hAnsi="宋体" w:eastAsia="宋体" w:cs="仿宋_GB2312"/>
          <w:bCs/>
          <w:sz w:val="28"/>
          <w:szCs w:val="28"/>
        </w:rPr>
        <w:t>三</w:t>
      </w:r>
      <w:r>
        <w:rPr>
          <w:rFonts w:ascii="宋体" w:hAnsi="宋体" w:eastAsia="宋体" w:cs="仿宋_GB2312"/>
          <w:bCs/>
          <w:sz w:val="28"/>
          <w:szCs w:val="28"/>
        </w:rPr>
        <w:t>)</w:t>
      </w:r>
      <w:r>
        <w:rPr>
          <w:rFonts w:hint="eastAsia" w:ascii="宋体" w:hAnsi="宋体" w:eastAsia="宋体" w:cs="仿宋_GB2312"/>
          <w:bCs/>
          <w:sz w:val="28"/>
          <w:szCs w:val="28"/>
        </w:rPr>
        <w:t>具体财税服务工作方案（包括但不限于服务事项、服务方式、时间安排、人员配备和服务报价等内容）。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仿宋_GB2312"/>
          <w:bCs/>
          <w:sz w:val="28"/>
          <w:szCs w:val="28"/>
        </w:rPr>
      </w:pPr>
      <w:r>
        <w:rPr>
          <w:rFonts w:ascii="宋体" w:hAnsi="宋体" w:eastAsia="宋体" w:cs="仿宋_GB2312"/>
          <w:bCs/>
          <w:sz w:val="28"/>
          <w:szCs w:val="28"/>
        </w:rPr>
        <w:t>(</w:t>
      </w:r>
      <w:r>
        <w:rPr>
          <w:rFonts w:hint="eastAsia" w:ascii="宋体" w:hAnsi="宋体" w:eastAsia="宋体" w:cs="仿宋_GB2312"/>
          <w:bCs/>
          <w:sz w:val="28"/>
          <w:szCs w:val="28"/>
        </w:rPr>
        <w:t>四</w:t>
      </w:r>
      <w:r>
        <w:rPr>
          <w:rFonts w:ascii="宋体" w:hAnsi="宋体" w:eastAsia="宋体" w:cs="仿宋_GB2312"/>
          <w:bCs/>
          <w:sz w:val="28"/>
          <w:szCs w:val="28"/>
        </w:rPr>
        <w:t>)会计师事务所涉及政府财务咨询、审计、预算绩效、内部控制等领域的业务情况及业绩</w:t>
      </w:r>
      <w:r>
        <w:rPr>
          <w:rFonts w:hint="eastAsia" w:ascii="宋体" w:hAnsi="宋体" w:eastAsia="宋体" w:cs="仿宋_GB2312"/>
          <w:bCs/>
          <w:sz w:val="28"/>
          <w:szCs w:val="28"/>
        </w:rPr>
        <w:t>。</w:t>
      </w:r>
      <w:bookmarkStart w:id="24" w:name="_GoBack"/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（五）相关资质证明文件：包括但不限于统一社会信用代码证、会计师事务所执业证书、注册会计师证书、年检合格证</w:t>
      </w:r>
      <w:r>
        <w:rPr>
          <w:rFonts w:hint="eastAsia" w:ascii="宋体" w:hAnsi="宋体" w:eastAsia="宋体" w:cs="仿宋_GB2312"/>
          <w:bCs/>
          <w:sz w:val="28"/>
          <w:szCs w:val="28"/>
          <w:lang w:eastAsia="zh-CN"/>
        </w:rPr>
        <w:t>明</w:t>
      </w:r>
      <w:r>
        <w:rPr>
          <w:rFonts w:hint="eastAsia" w:ascii="宋体" w:hAnsi="宋体" w:eastAsia="宋体" w:cs="仿宋_GB2312"/>
          <w:bCs/>
          <w:sz w:val="28"/>
          <w:szCs w:val="28"/>
        </w:rPr>
        <w:t>（复印件加盖公章、原件备查）。</w:t>
      </w:r>
    </w:p>
    <w:p>
      <w:pPr>
        <w:spacing w:line="560" w:lineRule="exact"/>
        <w:ind w:firstLine="560" w:firstLineChars="200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（六）依法缴纳税收和社会保障资金承诺函。</w:t>
      </w:r>
    </w:p>
    <w:p>
      <w:pPr>
        <w:spacing w:line="560" w:lineRule="exact"/>
        <w:ind w:firstLine="560" w:firstLineChars="200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（七）</w:t>
      </w:r>
      <w:r>
        <w:rPr>
          <w:rFonts w:ascii="宋体" w:hAnsi="宋体" w:eastAsia="宋体" w:cs="仿宋_GB2312"/>
          <w:bCs/>
          <w:sz w:val="28"/>
          <w:szCs w:val="28"/>
        </w:rPr>
        <w:t>无违规违法执业记录声明函</w:t>
      </w:r>
      <w:r>
        <w:rPr>
          <w:rFonts w:hint="eastAsia" w:ascii="宋体" w:hAnsi="宋体" w:eastAsia="宋体" w:cs="仿宋_GB2312"/>
          <w:bCs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宋体" w:hAnsi="宋体" w:eastAsia="宋体" w:cs="仿宋_GB2312"/>
          <w:bCs/>
          <w:sz w:val="28"/>
          <w:szCs w:val="28"/>
        </w:rPr>
      </w:pPr>
      <w:r>
        <w:rPr>
          <w:rFonts w:hint="eastAsia" w:ascii="宋体" w:hAnsi="宋体" w:eastAsia="宋体" w:cs="仿宋_GB2312"/>
          <w:bCs/>
          <w:sz w:val="28"/>
          <w:szCs w:val="28"/>
        </w:rPr>
        <w:t>（八）</w:t>
      </w:r>
      <w:r>
        <w:rPr>
          <w:rFonts w:ascii="宋体" w:hAnsi="宋体" w:eastAsia="宋体" w:cs="仿宋_GB2312"/>
          <w:bCs/>
          <w:sz w:val="28"/>
          <w:szCs w:val="28"/>
        </w:rPr>
        <w:t>其他可以说明参与选聘会计师事务所业务能力的材料。</w:t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五、申请受理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4"/>
        </w:rPr>
      </w:pPr>
      <w:r>
        <w:rPr>
          <w:rFonts w:ascii="Times New Roman" w:hAnsi="Times New Roman" w:eastAsia="宋体" w:cs="Times New Roman"/>
          <w:sz w:val="28"/>
          <w:szCs w:val="24"/>
        </w:rPr>
        <w:t>公开选聘工作自本公告公布之日起开始，参加选聘单位可登录网站（海南省生态环境厅网站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 w:val="28"/>
          <w:szCs w:val="24"/>
        </w:rPr>
        <w:t>http://hnsthb.hainan.gov.cn），下载相关材料。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4"/>
        </w:rPr>
      </w:pPr>
      <w:r>
        <w:rPr>
          <w:rFonts w:ascii="Times New Roman" w:hAnsi="Times New Roman" w:eastAsia="宋体" w:cs="Times New Roman"/>
          <w:sz w:val="28"/>
          <w:szCs w:val="24"/>
        </w:rPr>
        <w:t>申请文件以中文编写，一律用A4纸，仿宋体四号字打印并装订成册，同时附上电子版（word格式，电子版和纸板均提交视为有效）。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4"/>
        </w:rPr>
      </w:pPr>
      <w:r>
        <w:rPr>
          <w:rFonts w:ascii="Times New Roman" w:hAnsi="Times New Roman" w:eastAsia="宋体" w:cs="Times New Roman"/>
          <w:sz w:val="28"/>
          <w:szCs w:val="24"/>
        </w:rPr>
        <w:t>项目申报书及有关资料应有法定代表人（或委托授权人）签字并加盖公章，全部申请文件须包装完好，封皮上写明申请项目名称、申请单位名称、地址、邮政编码、电话号码、联系人，并加盖单位公章。并在申请文件纸质材料快递信封上注明“</w:t>
      </w:r>
      <w:r>
        <w:rPr>
          <w:rFonts w:hint="eastAsia" w:ascii="Times New Roman" w:hAnsi="Times New Roman" w:eastAsia="宋体" w:cs="Times New Roman"/>
          <w:sz w:val="28"/>
          <w:szCs w:val="24"/>
        </w:rPr>
        <w:t>海南省环境科学研究院公开征集常年财税顾问服务项目”</w:t>
      </w:r>
      <w:r>
        <w:rPr>
          <w:rFonts w:ascii="Times New Roman" w:hAnsi="Times New Roman" w:eastAsia="宋体" w:cs="Times New Roman"/>
          <w:sz w:val="28"/>
          <w:szCs w:val="24"/>
        </w:rPr>
        <w:t>字样。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4"/>
        </w:rPr>
      </w:pPr>
      <w:r>
        <w:rPr>
          <w:rFonts w:ascii="Times New Roman" w:hAnsi="Times New Roman" w:eastAsia="宋体" w:cs="Times New Roman"/>
          <w:sz w:val="28"/>
          <w:szCs w:val="24"/>
        </w:rPr>
        <w:t>申请文件一式3份，正本1份，副本2份，每份申请书要注明正本和副本，正、副本分别封装并在封面上注明。一旦正本和副本不符，则以正本为准。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寄达申请文件的截止时间为</w:t>
      </w:r>
      <w:r>
        <w:rPr>
          <w:rFonts w:hint="eastAsia" w:ascii="Times New Roman" w:hAnsi="Times New Roman" w:eastAsia="宋体" w:cs="Times New Roman"/>
          <w:sz w:val="28"/>
          <w:szCs w:val="28"/>
        </w:rPr>
        <w:t>202</w:t>
      </w:r>
      <w:r>
        <w:rPr>
          <w:rFonts w:ascii="Times New Roman" w:hAnsi="Times New Roman" w:eastAsia="宋体" w:cs="Times New Roman"/>
          <w:sz w:val="28"/>
          <w:szCs w:val="28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>年1月</w:t>
      </w:r>
      <w:r>
        <w:rPr>
          <w:rFonts w:ascii="Times New Roman" w:hAnsi="Times New Roman" w:eastAsia="宋体" w:cs="Times New Roman"/>
          <w:sz w:val="28"/>
          <w:szCs w:val="28"/>
        </w:rPr>
        <w:t>22日24</w:t>
      </w:r>
      <w:r>
        <w:rPr>
          <w:rFonts w:hint="eastAsia" w:ascii="Times New Roman" w:hAnsi="Times New Roman" w:eastAsia="宋体" w:cs="Times New Roman"/>
          <w:sz w:val="28"/>
          <w:szCs w:val="28"/>
        </w:rPr>
        <w:t>:</w:t>
      </w:r>
      <w:r>
        <w:rPr>
          <w:rFonts w:ascii="Times New Roman" w:hAnsi="Times New Roman" w:eastAsia="宋体" w:cs="Times New Roman"/>
          <w:sz w:val="28"/>
          <w:szCs w:val="28"/>
        </w:rPr>
        <w:t>00，并同时发送电子邮件。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地址：</w:t>
      </w:r>
      <w:r>
        <w:rPr>
          <w:rFonts w:hint="eastAsia" w:ascii="Times New Roman" w:hAnsi="Times New Roman" w:eastAsia="宋体" w:cs="Times New Roman"/>
          <w:sz w:val="28"/>
          <w:szCs w:val="28"/>
        </w:rPr>
        <w:t>海口市美兰区桂林洋经济开发区灵桂大道327号电商大厦</w:t>
      </w:r>
      <w:r>
        <w:rPr>
          <w:rFonts w:ascii="Times New Roman" w:hAnsi="Times New Roman" w:eastAsia="宋体" w:cs="Times New Roman"/>
          <w:sz w:val="28"/>
          <w:szCs w:val="28"/>
        </w:rPr>
        <w:t>9</w:t>
      </w:r>
      <w:r>
        <w:rPr>
          <w:rFonts w:hint="eastAsia" w:ascii="Times New Roman" w:hAnsi="Times New Roman" w:eastAsia="宋体" w:cs="Times New Roman"/>
          <w:sz w:val="28"/>
          <w:szCs w:val="28"/>
        </w:rPr>
        <w:t>楼9</w:t>
      </w:r>
      <w:r>
        <w:rPr>
          <w:rFonts w:ascii="Times New Roman" w:hAnsi="Times New Roman" w:eastAsia="宋体" w:cs="Times New Roman"/>
          <w:sz w:val="28"/>
          <w:szCs w:val="28"/>
        </w:rPr>
        <w:t>01</w:t>
      </w:r>
      <w:r>
        <w:rPr>
          <w:rFonts w:hint="eastAsia" w:ascii="Times New Roman" w:hAnsi="Times New Roman" w:eastAsia="宋体" w:cs="Times New Roman"/>
          <w:sz w:val="28"/>
          <w:szCs w:val="28"/>
        </w:rPr>
        <w:t>室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邮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 xml:space="preserve">   编：571127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联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系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人：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卢工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联系电话：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0898-6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6710960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电</w:t>
      </w:r>
      <w:r>
        <w:rPr>
          <w:rFonts w:ascii="Times New Roman" w:hAnsi="Times New Roman" w:eastAsia="宋体" w:cs="Times New Roman"/>
          <w:sz w:val="28"/>
          <w:szCs w:val="28"/>
        </w:rPr>
        <w:t>子邮箱：</w:t>
      </w:r>
      <w:r>
        <w:fldChar w:fldCharType="begin"/>
      </w:r>
      <w:r>
        <w:instrText xml:space="preserve"> HYPERLINK "mailto:hainanshky@126.com" </w:instrText>
      </w:r>
      <w:r>
        <w:fldChar w:fldCharType="separate"/>
      </w:r>
      <w:r>
        <w:rPr>
          <w:rFonts w:hint="eastAsia" w:ascii="Times New Roman" w:hAnsi="Times New Roman" w:eastAsia="宋体" w:cs="Times New Roman"/>
          <w:sz w:val="28"/>
          <w:szCs w:val="28"/>
        </w:rPr>
        <w:t>h</w:t>
      </w:r>
      <w:r>
        <w:rPr>
          <w:rFonts w:ascii="Times New Roman" w:hAnsi="Times New Roman" w:eastAsia="宋体" w:cs="Times New Roman"/>
          <w:sz w:val="28"/>
          <w:szCs w:val="28"/>
        </w:rPr>
        <w:t>ainanshky@126.com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六、项目</w:t>
      </w:r>
      <w:r>
        <w:rPr>
          <w:rFonts w:ascii="黑体" w:hAnsi="黑体" w:eastAsia="黑体" w:cs="Times New Roman"/>
          <w:bCs/>
          <w:sz w:val="32"/>
          <w:szCs w:val="32"/>
        </w:rPr>
        <w:t>管理和实施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sz w:val="28"/>
          <w:szCs w:val="24"/>
        </w:rPr>
        <w:t>海南省环境科学研究院</w:t>
      </w:r>
      <w:r>
        <w:rPr>
          <w:rFonts w:ascii="Times New Roman" w:hAnsi="Times New Roman" w:eastAsia="宋体" w:cs="Times New Roman"/>
          <w:sz w:val="28"/>
          <w:szCs w:val="24"/>
        </w:rPr>
        <w:t>将组织</w:t>
      </w:r>
      <w:r>
        <w:rPr>
          <w:rFonts w:hint="eastAsia" w:ascii="Times New Roman" w:hAnsi="Times New Roman" w:eastAsia="宋体" w:cs="Times New Roman"/>
          <w:sz w:val="28"/>
          <w:szCs w:val="24"/>
        </w:rPr>
        <w:t>本单位人员和本领域专家</w:t>
      </w:r>
      <w:r>
        <w:rPr>
          <w:rFonts w:ascii="Times New Roman" w:hAnsi="Times New Roman" w:eastAsia="宋体" w:cs="Times New Roman"/>
          <w:sz w:val="28"/>
          <w:szCs w:val="24"/>
        </w:rPr>
        <w:t>，对申请单位的</w:t>
      </w:r>
      <w:r>
        <w:rPr>
          <w:rFonts w:hint="eastAsia" w:ascii="Times New Roman" w:hAnsi="Times New Roman" w:eastAsia="宋体" w:cs="Times New Roman"/>
          <w:sz w:val="28"/>
          <w:szCs w:val="24"/>
        </w:rPr>
        <w:t>材料</w:t>
      </w:r>
      <w:r>
        <w:rPr>
          <w:rFonts w:ascii="Times New Roman" w:hAnsi="Times New Roman" w:eastAsia="宋体" w:cs="Times New Roman"/>
          <w:sz w:val="28"/>
          <w:szCs w:val="24"/>
        </w:rPr>
        <w:t>进行</w:t>
      </w:r>
      <w:r>
        <w:rPr>
          <w:rFonts w:hint="eastAsia" w:ascii="Times New Roman" w:hAnsi="Times New Roman" w:eastAsia="宋体" w:cs="Times New Roman"/>
          <w:sz w:val="28"/>
          <w:szCs w:val="24"/>
        </w:rPr>
        <w:t>评审</w:t>
      </w:r>
      <w:r>
        <w:rPr>
          <w:rFonts w:ascii="Times New Roman" w:hAnsi="Times New Roman" w:eastAsia="宋体" w:cs="Times New Roman"/>
          <w:sz w:val="28"/>
          <w:szCs w:val="24"/>
        </w:rPr>
        <w:t>，择优确定</w:t>
      </w:r>
      <w:r>
        <w:rPr>
          <w:rFonts w:hint="eastAsia" w:ascii="Times New Roman" w:hAnsi="Times New Roman" w:eastAsia="宋体" w:cs="Times New Roman"/>
          <w:sz w:val="28"/>
          <w:szCs w:val="24"/>
        </w:rPr>
        <w:t>协作</w:t>
      </w:r>
      <w:r>
        <w:rPr>
          <w:rFonts w:ascii="Times New Roman" w:hAnsi="Times New Roman" w:eastAsia="宋体" w:cs="Times New Roman"/>
          <w:sz w:val="28"/>
          <w:szCs w:val="24"/>
        </w:rPr>
        <w:t>单位，并在</w:t>
      </w:r>
      <w:r>
        <w:rPr>
          <w:rFonts w:hint="eastAsia" w:ascii="Times New Roman" w:hAnsi="Times New Roman" w:eastAsia="宋体" w:cs="Times New Roman"/>
          <w:sz w:val="28"/>
          <w:szCs w:val="24"/>
        </w:rPr>
        <w:t>海南省生态环境厅</w:t>
      </w:r>
      <w:r>
        <w:rPr>
          <w:rFonts w:ascii="Times New Roman" w:hAnsi="Times New Roman" w:eastAsia="宋体" w:cs="Times New Roman"/>
          <w:sz w:val="28"/>
          <w:szCs w:val="24"/>
        </w:rPr>
        <w:t>网</w:t>
      </w:r>
      <w:r>
        <w:rPr>
          <w:rFonts w:hint="eastAsia" w:ascii="Times New Roman" w:hAnsi="Times New Roman" w:eastAsia="宋体" w:cs="Times New Roman"/>
          <w:sz w:val="28"/>
          <w:szCs w:val="24"/>
        </w:rPr>
        <w:t>站</w:t>
      </w:r>
      <w:r>
        <w:rPr>
          <w:rFonts w:ascii="Times New Roman" w:hAnsi="Times New Roman" w:eastAsia="宋体" w:cs="Times New Roman"/>
          <w:sz w:val="28"/>
          <w:szCs w:val="24"/>
        </w:rPr>
        <w:t>进行公示。</w:t>
      </w:r>
    </w:p>
    <w:p>
      <w:pPr>
        <w:spacing w:line="360" w:lineRule="auto"/>
        <w:rPr>
          <w:rFonts w:ascii="黑体" w:hAnsi="黑体" w:eastAsia="黑体" w:cs="黑体"/>
          <w:bCs/>
          <w:sz w:val="32"/>
          <w:szCs w:val="32"/>
          <w:shd w:val="clear" w:color="060000" w:fill="auto"/>
        </w:rPr>
      </w:pPr>
      <w:bookmarkStart w:id="2" w:name="_Toc154057420"/>
      <w:r>
        <w:rPr>
          <w:rFonts w:hint="eastAsia" w:ascii="黑体" w:hAnsi="黑体" w:eastAsia="黑体" w:cs="黑体"/>
          <w:bCs/>
          <w:sz w:val="32"/>
          <w:szCs w:val="32"/>
          <w:shd w:val="clear" w:color="060000" w:fill="auto"/>
        </w:rPr>
        <w:t>附件2</w:t>
      </w:r>
      <w:bookmarkEnd w:id="2"/>
      <w:r>
        <w:rPr>
          <w:rFonts w:hint="eastAsia" w:ascii="黑体" w:hAnsi="黑体" w:eastAsia="黑体" w:cs="黑体"/>
          <w:bCs/>
          <w:sz w:val="32"/>
          <w:szCs w:val="32"/>
          <w:shd w:val="clear" w:color="060000" w:fill="auto"/>
        </w:rPr>
        <w:t xml:space="preserve"> </w:t>
      </w:r>
    </w:p>
    <w:p>
      <w:pPr>
        <w:snapToGrid w:val="0"/>
        <w:spacing w:line="360" w:lineRule="auto"/>
        <w:ind w:firstLine="1044"/>
        <w:rPr>
          <w:rFonts w:ascii="Times New Roman" w:hAnsi="Times New Roman"/>
          <w:b/>
          <w:sz w:val="52"/>
          <w:szCs w:val="52"/>
        </w:rPr>
      </w:pPr>
    </w:p>
    <w:p>
      <w:pPr>
        <w:snapToGrid w:val="0"/>
        <w:spacing w:line="360" w:lineRule="auto"/>
        <w:rPr>
          <w:rFonts w:ascii="Times New Roman" w:hAnsi="Times New Roman"/>
          <w:b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hint="eastAsia" w:ascii="Times New Roman" w:hAnsi="Times New Roman"/>
          <w:b/>
          <w:sz w:val="52"/>
          <w:szCs w:val="52"/>
        </w:rPr>
        <w:t>项 目 申 报 书</w:t>
      </w:r>
    </w:p>
    <w:p>
      <w:pPr>
        <w:snapToGrid w:val="0"/>
        <w:spacing w:line="360" w:lineRule="auto"/>
        <w:ind w:firstLine="883"/>
        <w:rPr>
          <w:rFonts w:ascii="Times New Roman" w:hAnsi="Times New Roman"/>
          <w:b/>
          <w:sz w:val="44"/>
          <w:szCs w:val="44"/>
        </w:rPr>
      </w:pP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5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firstLine="584"/>
              <w:rPr>
                <w:rFonts w:ascii="Times New Roman" w:hAnsi="Times New Roman"/>
                <w:spacing w:val="-4"/>
                <w:sz w:val="30"/>
                <w:szCs w:val="20"/>
              </w:rPr>
            </w:pPr>
            <w:r>
              <w:rPr>
                <w:rFonts w:hint="eastAsia" w:ascii="Times New Roman" w:hAnsi="Times New Roman"/>
                <w:spacing w:val="-4"/>
                <w:sz w:val="30"/>
                <w:szCs w:val="20"/>
              </w:rPr>
              <w:t>项目</w:t>
            </w:r>
            <w:r>
              <w:rPr>
                <w:rFonts w:ascii="Times New Roman" w:hAnsi="Times New Roman"/>
                <w:spacing w:val="-4"/>
                <w:sz w:val="30"/>
                <w:szCs w:val="20"/>
              </w:rPr>
              <w:t>名称：</w:t>
            </w:r>
          </w:p>
        </w:tc>
        <w:tc>
          <w:tcPr>
            <w:tcW w:w="57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firstLine="584"/>
              <w:rPr>
                <w:rFonts w:ascii="Times New Roman" w:hAnsi="Times New Roman"/>
                <w:spacing w:val="-4"/>
                <w:sz w:val="30"/>
                <w:szCs w:val="20"/>
              </w:rPr>
            </w:pPr>
            <w:r>
              <w:rPr>
                <w:rFonts w:ascii="Times New Roman" w:hAnsi="Times New Roman"/>
                <w:spacing w:val="-4"/>
                <w:sz w:val="30"/>
                <w:szCs w:val="20"/>
              </w:rPr>
              <w:t>申请单位：</w:t>
            </w:r>
          </w:p>
        </w:tc>
        <w:tc>
          <w:tcPr>
            <w:tcW w:w="57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ind w:firstLine="584"/>
              <w:rPr>
                <w:rFonts w:ascii="Times New Roman" w:hAnsi="Times New Roman"/>
                <w:spacing w:val="-4"/>
                <w:sz w:val="30"/>
                <w:szCs w:val="20"/>
              </w:rPr>
            </w:pPr>
            <w:r>
              <w:rPr>
                <w:rFonts w:hint="eastAsia" w:ascii="Times New Roman" w:hAnsi="Times New Roman"/>
                <w:spacing w:val="-4"/>
                <w:sz w:val="30"/>
                <w:szCs w:val="20"/>
              </w:rPr>
              <w:t xml:space="preserve">                         (加盖公章)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firstLine="584"/>
              <w:rPr>
                <w:rFonts w:ascii="Times New Roman" w:hAnsi="Times New Roman"/>
                <w:spacing w:val="-4"/>
                <w:sz w:val="30"/>
                <w:szCs w:val="20"/>
              </w:rPr>
            </w:pPr>
            <w:r>
              <w:rPr>
                <w:rFonts w:ascii="Times New Roman" w:hAnsi="Times New Roman"/>
                <w:spacing w:val="-4"/>
                <w:sz w:val="30"/>
                <w:szCs w:val="20"/>
              </w:rPr>
              <w:t>单位地址：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ind w:firstLine="584"/>
              <w:rPr>
                <w:rFonts w:ascii="Times New Roman" w:hAnsi="Times New Roman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firstLine="584"/>
              <w:rPr>
                <w:rFonts w:ascii="Times New Roman" w:hAnsi="Times New Roman"/>
                <w:spacing w:val="-4"/>
                <w:sz w:val="30"/>
                <w:szCs w:val="20"/>
              </w:rPr>
            </w:pPr>
            <w:r>
              <w:rPr>
                <w:rFonts w:ascii="Times New Roman" w:hAnsi="Times New Roman"/>
                <w:spacing w:val="-4"/>
                <w:sz w:val="30"/>
                <w:szCs w:val="20"/>
              </w:rPr>
              <w:t>邮政编码：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ind w:firstLine="584"/>
              <w:rPr>
                <w:rFonts w:ascii="Times New Roman" w:hAnsi="Times New Roman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firstLine="584"/>
              <w:rPr>
                <w:rFonts w:ascii="Times New Roman" w:hAnsi="Times New Roman"/>
                <w:spacing w:val="-4"/>
                <w:sz w:val="30"/>
                <w:szCs w:val="20"/>
              </w:rPr>
            </w:pPr>
            <w:r>
              <w:rPr>
                <w:rFonts w:ascii="Times New Roman" w:hAnsi="Times New Roman"/>
                <w:spacing w:val="-4"/>
                <w:sz w:val="30"/>
                <w:szCs w:val="20"/>
              </w:rPr>
              <w:t>联</w:t>
            </w:r>
            <w:r>
              <w:rPr>
                <w:rFonts w:hint="eastAsia" w:ascii="Times New Roman" w:hAnsi="Times New Roman"/>
                <w:spacing w:val="-4"/>
                <w:sz w:val="3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30"/>
                <w:szCs w:val="20"/>
              </w:rPr>
              <w:t>系</w:t>
            </w:r>
            <w:r>
              <w:rPr>
                <w:rFonts w:hint="eastAsia" w:ascii="Times New Roman" w:hAnsi="Times New Roman"/>
                <w:spacing w:val="-4"/>
                <w:sz w:val="3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30"/>
                <w:szCs w:val="20"/>
              </w:rPr>
              <w:t>人</w:t>
            </w:r>
            <w:r>
              <w:rPr>
                <w:rFonts w:hint="eastAsia" w:ascii="Times New Roman" w:hAnsi="Times New Roman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ind w:firstLine="584"/>
              <w:rPr>
                <w:rFonts w:ascii="Times New Roman" w:hAnsi="Times New Roman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firstLine="584"/>
              <w:rPr>
                <w:rFonts w:ascii="Times New Roman" w:hAnsi="Times New Roman"/>
                <w:spacing w:val="-4"/>
                <w:sz w:val="30"/>
                <w:szCs w:val="20"/>
              </w:rPr>
            </w:pPr>
            <w:r>
              <w:rPr>
                <w:rFonts w:ascii="Times New Roman" w:hAnsi="Times New Roman"/>
                <w:spacing w:val="-4"/>
                <w:sz w:val="30"/>
                <w:szCs w:val="20"/>
              </w:rPr>
              <w:t>联系电话</w:t>
            </w:r>
            <w:r>
              <w:rPr>
                <w:rFonts w:hint="eastAsia" w:ascii="Times New Roman" w:hAnsi="Times New Roman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ind w:firstLine="584"/>
              <w:rPr>
                <w:rFonts w:ascii="Times New Roman" w:hAnsi="Times New Roman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firstLine="584"/>
              <w:rPr>
                <w:rFonts w:ascii="Times New Roman" w:hAnsi="Times New Roman"/>
                <w:spacing w:val="-4"/>
                <w:sz w:val="30"/>
                <w:szCs w:val="20"/>
              </w:rPr>
            </w:pPr>
            <w:r>
              <w:rPr>
                <w:rFonts w:hint="eastAsia" w:ascii="Times New Roman" w:hAnsi="Times New Roman"/>
                <w:spacing w:val="-4"/>
                <w:sz w:val="30"/>
                <w:szCs w:val="20"/>
              </w:rPr>
              <w:t>电子邮件</w:t>
            </w:r>
            <w:r>
              <w:rPr>
                <w:rFonts w:ascii="Times New Roman" w:hAnsi="Times New Roman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ind w:firstLine="584"/>
              <w:rPr>
                <w:rFonts w:ascii="Times New Roman" w:hAnsi="Times New Roman"/>
                <w:spacing w:val="-4"/>
                <w:sz w:val="30"/>
                <w:szCs w:val="20"/>
              </w:rPr>
            </w:pPr>
          </w:p>
        </w:tc>
      </w:tr>
    </w:tbl>
    <w:p>
      <w:pPr>
        <w:snapToGrid w:val="0"/>
        <w:spacing w:line="360" w:lineRule="auto"/>
        <w:ind w:firstLine="883"/>
        <w:rPr>
          <w:rFonts w:ascii="Times New Roman" w:hAnsi="Times New Roman"/>
          <w:b/>
          <w:sz w:val="44"/>
          <w:szCs w:val="44"/>
        </w:rPr>
      </w:pPr>
    </w:p>
    <w:p>
      <w:pPr>
        <w:widowControl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dt>
      <w:sdt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53207540"/>
        <w:docPartObj>
          <w:docPartGallery w:val="Table of Contents"/>
          <w:docPartUnique/>
        </w:docPartObj>
      </w:sdtPr>
      <w:sdtEndPr>
        <w:rPr>
          <w:rFonts w:hint="eastAsia" w:ascii="Calibri" w:hAnsi="Calibri" w:eastAsia="宋体" w:cs="Times New Roman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1"/>
            <w:jc w:val="center"/>
            <w:rPr>
              <w:rFonts w:ascii="宋体" w:hAnsi="宋体" w:eastAsia="宋体"/>
              <w:b/>
              <w:bCs/>
              <w:color w:val="auto"/>
              <w:sz w:val="36"/>
              <w:szCs w:val="36"/>
            </w:rPr>
          </w:pPr>
          <w:r>
            <w:rPr>
              <w:rFonts w:hint="eastAsia" w:ascii="宋体" w:hAnsi="宋体" w:eastAsia="宋体"/>
              <w:b/>
              <w:bCs/>
              <w:color w:val="auto"/>
              <w:sz w:val="36"/>
              <w:szCs w:val="36"/>
              <w:lang w:val="zh-CN"/>
            </w:rPr>
            <w:t>目    录</w:t>
          </w:r>
        </w:p>
        <w:p>
          <w:pPr>
            <w:pStyle w:val="8"/>
            <w:tabs>
              <w:tab w:val="right" w:leader="dot" w:pos="8296"/>
            </w:tabs>
            <w:spacing w:line="240" w:lineRule="auto"/>
            <w:rPr>
              <w:rStyle w:val="13"/>
              <w:rFonts w:ascii="宋体" w:hAnsi="宋体" w:cs="Calibri"/>
              <w:kern w:val="44"/>
              <w:sz w:val="28"/>
              <w:szCs w:val="28"/>
            </w:rPr>
          </w:pPr>
          <w:r>
            <w:rPr>
              <w:rFonts w:hint="eastAsia" w:ascii="宋体" w:hAnsi="宋体"/>
              <w:sz w:val="28"/>
              <w:szCs w:val="28"/>
            </w:rPr>
            <w:fldChar w:fldCharType="begin"/>
          </w:r>
          <w:r>
            <w:rPr>
              <w:rFonts w:hint="eastAsia" w:ascii="宋体" w:hAnsi="宋体"/>
              <w:sz w:val="28"/>
              <w:szCs w:val="28"/>
            </w:rPr>
            <w:instrText xml:space="preserve"> TOC \o "1-3" \h \z \u </w:instrText>
          </w:r>
          <w:r>
            <w:rPr>
              <w:rFonts w:hint="eastAsia" w:ascii="宋体" w:hAnsi="宋体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"_Toc155943898" </w:instrText>
          </w:r>
          <w: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一、会计师事务所基本情况介绍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ab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begin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instrText xml:space="preserve"> PAGEREF _Toc155943898 \h </w:instrTex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7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spacing w:line="240" w:lineRule="auto"/>
            <w:rPr>
              <w:rStyle w:val="13"/>
              <w:rFonts w:ascii="宋体" w:hAnsi="宋体" w:cs="Calibri"/>
              <w:kern w:val="44"/>
              <w:sz w:val="28"/>
              <w:szCs w:val="28"/>
            </w:rPr>
          </w:pPr>
          <w:r>
            <w:fldChar w:fldCharType="begin"/>
          </w:r>
          <w:r>
            <w:instrText xml:space="preserve"> HYPERLINK \l "_Toc155943899" </w:instrText>
          </w:r>
          <w: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二、会计师事务所服务本项目的工作团队情况介绍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ab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begin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instrText xml:space="preserve"> PAGEREF _Toc155943899 \h </w:instrTex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7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spacing w:line="240" w:lineRule="auto"/>
            <w:rPr>
              <w:rStyle w:val="13"/>
              <w:rFonts w:ascii="宋体" w:hAnsi="宋体" w:cs="Calibri"/>
              <w:kern w:val="44"/>
              <w:sz w:val="28"/>
              <w:szCs w:val="28"/>
            </w:rPr>
          </w:pPr>
          <w:r>
            <w:fldChar w:fldCharType="begin"/>
          </w:r>
          <w:r>
            <w:instrText xml:space="preserve"> HYPERLINK \l "_Toc155943900" </w:instrText>
          </w:r>
          <w: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三、常年财税顾问服务工作方案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ab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begin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instrText xml:space="preserve"> PAGEREF _Toc155943900 \h </w:instrTex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7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spacing w:line="240" w:lineRule="auto"/>
            <w:jc w:val="both"/>
            <w:rPr>
              <w:rStyle w:val="13"/>
              <w:rFonts w:ascii="宋体" w:hAnsi="宋体" w:cs="Calibri"/>
              <w:kern w:val="44"/>
              <w:sz w:val="28"/>
              <w:szCs w:val="28"/>
            </w:rPr>
          </w:pPr>
          <w:r>
            <w:fldChar w:fldCharType="begin"/>
          </w:r>
          <w:r>
            <w:instrText xml:space="preserve"> HYPERLINK \l "_Toc155943901" </w:instrText>
          </w:r>
          <w: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四、会计师事务所涉及政府财务咨询、审计、预算绩效、内部控制等领域的业务情况及业绩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ab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begin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instrText xml:space="preserve"> PAGEREF _Toc155943901 \h </w:instrTex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7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spacing w:line="240" w:lineRule="auto"/>
            <w:jc w:val="both"/>
            <w:rPr>
              <w:rStyle w:val="13"/>
              <w:rFonts w:ascii="宋体" w:hAnsi="宋体" w:cs="Calibri"/>
              <w:kern w:val="44"/>
              <w:sz w:val="28"/>
              <w:szCs w:val="28"/>
            </w:rPr>
          </w:pPr>
          <w:r>
            <w:fldChar w:fldCharType="begin"/>
          </w:r>
          <w:r>
            <w:instrText xml:space="preserve"> HYPERLINK \l "_Toc155943902" </w:instrText>
          </w:r>
          <w: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五、相关资质证明文件（包括但不限于统一社会信用代码证、会计师事务所执业证书、注册会计师证书、年检合格证</w:t>
          </w:r>
          <w:r>
            <w:rPr>
              <w:rStyle w:val="13"/>
              <w:rFonts w:hint="eastAsia" w:ascii="宋体" w:hAnsi="宋体" w:cs="Calibri"/>
              <w:kern w:val="44"/>
              <w:sz w:val="28"/>
              <w:szCs w:val="28"/>
            </w:rPr>
            <w:t>明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）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ab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begin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instrText xml:space="preserve"> PAGEREF _Toc155943902 \h </w:instrTex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7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spacing w:line="240" w:lineRule="auto"/>
            <w:rPr>
              <w:rStyle w:val="13"/>
              <w:rFonts w:ascii="宋体" w:hAnsi="宋体" w:cs="Calibri"/>
              <w:kern w:val="44"/>
              <w:sz w:val="28"/>
              <w:szCs w:val="28"/>
            </w:rPr>
          </w:pPr>
          <w:r>
            <w:fldChar w:fldCharType="begin"/>
          </w:r>
          <w:r>
            <w:instrText xml:space="preserve"> HYPERLINK \l "_Toc155943903" </w:instrText>
          </w:r>
          <w: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六、其他可以说明参与选聘会计师事务所业务能力的材料</w:t>
          </w:r>
          <w:r>
            <w:rPr>
              <w:rStyle w:val="13"/>
              <w:rFonts w:hint="eastAsia" w:ascii="宋体" w:hAnsi="宋体" w:cs="Calibri"/>
              <w:kern w:val="44"/>
              <w:sz w:val="28"/>
              <w:szCs w:val="28"/>
            </w:rPr>
            <w:t>（如有）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ab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begin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instrText xml:space="preserve"> PAGEREF _Toc155943903 \h </w:instrTex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7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spacing w:line="240" w:lineRule="auto"/>
            <w:jc w:val="both"/>
            <w:rPr>
              <w:rStyle w:val="13"/>
              <w:rFonts w:ascii="宋体" w:hAnsi="宋体" w:cs="Calibri"/>
              <w:kern w:val="44"/>
              <w:sz w:val="28"/>
              <w:szCs w:val="28"/>
            </w:rPr>
          </w:pPr>
          <w:r>
            <w:fldChar w:fldCharType="begin"/>
          </w:r>
          <w:r>
            <w:instrText xml:space="preserve"> HYPERLINK \l "_Toc155943904" </w:instrText>
          </w:r>
          <w: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七、授权委托书及身份证等材料（如需派员现场提交征集文件材料或现场接受质询的提供，其他可不提供）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ab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begin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instrText xml:space="preserve"> PAGEREF _Toc155943904 \h </w:instrTex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7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spacing w:line="240" w:lineRule="auto"/>
            <w:rPr>
              <w:rStyle w:val="13"/>
              <w:rFonts w:ascii="宋体" w:hAnsi="宋体" w:cs="Calibri"/>
              <w:kern w:val="44"/>
              <w:sz w:val="28"/>
              <w:szCs w:val="28"/>
            </w:rPr>
          </w:pPr>
          <w:r>
            <w:fldChar w:fldCharType="begin"/>
          </w:r>
          <w:r>
            <w:instrText xml:space="preserve"> HYPERLINK \l "_Toc155943905" </w:instrText>
          </w:r>
          <w: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八、依法缴纳税收和社会保障资金承诺函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ab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begin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instrText xml:space="preserve"> PAGEREF _Toc155943905 \h </w:instrTex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7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spacing w:line="240" w:lineRule="auto"/>
            <w:rPr>
              <w:rStyle w:val="13"/>
              <w:rFonts w:ascii="宋体" w:hAnsi="宋体" w:cs="Calibri"/>
              <w:kern w:val="44"/>
              <w:sz w:val="28"/>
              <w:szCs w:val="28"/>
            </w:rPr>
          </w:pPr>
          <w:r>
            <w:fldChar w:fldCharType="begin"/>
          </w:r>
          <w:r>
            <w:instrText xml:space="preserve"> HYPERLINK \l "_Toc155943906" </w:instrText>
          </w:r>
          <w: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九、无违规违法执业记录声明函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ab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begin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instrText xml:space="preserve"> PAGEREF _Toc155943906 \h </w:instrTex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7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spacing w:line="240" w:lineRule="auto"/>
            <w:rPr>
              <w:rFonts w:ascii="宋体" w:hAnsi="宋体" w:cs="Calibri"/>
              <w:color w:val="4E4E4E"/>
              <w:kern w:val="44"/>
              <w:sz w:val="28"/>
              <w:szCs w:val="28"/>
            </w:rPr>
          </w:pPr>
          <w:r>
            <w:fldChar w:fldCharType="begin"/>
          </w:r>
          <w:r>
            <w:instrText xml:space="preserve"> HYPERLINK \l "_Toc155943907" </w:instrText>
          </w:r>
          <w: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十、报价一览表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ab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begin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instrText xml:space="preserve"> PAGEREF _Toc155943907 \h </w:instrTex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separate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t>7</w:t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  <w:r>
            <w:rPr>
              <w:rStyle w:val="13"/>
              <w:rFonts w:ascii="宋体" w:hAnsi="宋体" w:cs="Calibri"/>
              <w:kern w:val="44"/>
              <w:sz w:val="28"/>
              <w:szCs w:val="28"/>
            </w:rPr>
            <w:fldChar w:fldCharType="end"/>
          </w:r>
          <w:r>
            <w:rPr>
              <w:rFonts w:hint="eastAsia" w:ascii="宋体" w:hAnsi="宋体"/>
              <w:sz w:val="28"/>
              <w:szCs w:val="28"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宋体" w:hAnsi="宋体" w:eastAsia="宋体" w:cs="Calibri"/>
          <w:b/>
          <w:bCs/>
          <w:kern w:val="44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/>
        <w:keepLines/>
        <w:spacing w:before="300" w:after="300" w:line="560" w:lineRule="atLeast"/>
        <w:jc w:val="left"/>
        <w:outlineLvl w:val="0"/>
        <w:rPr>
          <w:rFonts w:ascii="宋体" w:hAnsi="宋体" w:eastAsia="宋体" w:cs="Calibri"/>
          <w:b/>
          <w:bCs/>
          <w:kern w:val="44"/>
          <w:sz w:val="32"/>
          <w:szCs w:val="32"/>
        </w:rPr>
      </w:pPr>
      <w:bookmarkStart w:id="3" w:name="_Toc155943898"/>
      <w:r>
        <w:rPr>
          <w:rFonts w:hint="eastAsia" w:ascii="宋体" w:hAnsi="宋体" w:eastAsia="宋体" w:cs="Calibri"/>
          <w:b/>
          <w:bCs/>
          <w:kern w:val="44"/>
          <w:sz w:val="32"/>
          <w:szCs w:val="32"/>
        </w:rPr>
        <w:t>一、会计师</w:t>
      </w:r>
      <w:r>
        <w:rPr>
          <w:rFonts w:ascii="宋体" w:hAnsi="宋体" w:eastAsia="宋体" w:cs="Calibri"/>
          <w:b/>
          <w:bCs/>
          <w:kern w:val="44"/>
          <w:sz w:val="32"/>
          <w:szCs w:val="32"/>
        </w:rPr>
        <w:t>事务所</w:t>
      </w:r>
      <w:r>
        <w:rPr>
          <w:rFonts w:hint="eastAsia" w:ascii="宋体" w:hAnsi="宋体" w:eastAsia="宋体" w:cs="Calibri"/>
          <w:b/>
          <w:bCs/>
          <w:kern w:val="44"/>
          <w:sz w:val="32"/>
          <w:szCs w:val="32"/>
        </w:rPr>
        <w:t>基本情况介绍</w:t>
      </w:r>
      <w:bookmarkEnd w:id="3"/>
    </w:p>
    <w:p>
      <w:pPr>
        <w:keepNext/>
        <w:keepLines/>
        <w:spacing w:before="300" w:after="300" w:line="560" w:lineRule="atLeast"/>
        <w:jc w:val="left"/>
        <w:outlineLvl w:val="0"/>
        <w:rPr>
          <w:rFonts w:ascii="宋体" w:hAnsi="宋体" w:eastAsia="宋体" w:cs="Calibri"/>
          <w:b/>
          <w:bCs/>
          <w:kern w:val="44"/>
          <w:sz w:val="32"/>
          <w:szCs w:val="32"/>
        </w:rPr>
      </w:pPr>
      <w:bookmarkStart w:id="4" w:name="_Toc155943899"/>
      <w:r>
        <w:rPr>
          <w:rFonts w:hint="eastAsia" w:ascii="宋体" w:hAnsi="宋体" w:eastAsia="宋体" w:cs="Calibri"/>
          <w:b/>
          <w:bCs/>
          <w:kern w:val="44"/>
          <w:sz w:val="32"/>
          <w:szCs w:val="32"/>
        </w:rPr>
        <w:t>二、会计师事务所服务本项目的工作团队情况介绍</w:t>
      </w:r>
      <w:bookmarkEnd w:id="4"/>
    </w:p>
    <w:p>
      <w:pPr>
        <w:keepNext/>
        <w:keepLines/>
        <w:spacing w:before="300" w:after="300" w:line="560" w:lineRule="atLeast"/>
        <w:jc w:val="left"/>
        <w:outlineLvl w:val="0"/>
        <w:rPr>
          <w:rFonts w:ascii="宋体" w:hAnsi="宋体" w:eastAsia="宋体" w:cs="Calibri"/>
          <w:b/>
          <w:bCs/>
          <w:kern w:val="44"/>
          <w:sz w:val="32"/>
          <w:szCs w:val="32"/>
        </w:rPr>
      </w:pPr>
      <w:bookmarkStart w:id="5" w:name="_Toc155943900"/>
      <w:r>
        <w:rPr>
          <w:rFonts w:hint="eastAsia" w:ascii="宋体" w:hAnsi="宋体" w:eastAsia="宋体" w:cs="Calibri"/>
          <w:b/>
          <w:bCs/>
          <w:kern w:val="44"/>
          <w:sz w:val="32"/>
          <w:szCs w:val="32"/>
        </w:rPr>
        <w:t>三、常年财税顾问服务工作方案</w:t>
      </w:r>
      <w:bookmarkEnd w:id="5"/>
    </w:p>
    <w:p>
      <w:pPr>
        <w:keepNext/>
        <w:keepLines/>
        <w:spacing w:before="300" w:after="300" w:line="560" w:lineRule="atLeast"/>
        <w:jc w:val="left"/>
        <w:outlineLvl w:val="0"/>
        <w:rPr>
          <w:rFonts w:ascii="宋体" w:hAnsi="宋体" w:eastAsia="宋体" w:cs="Calibri"/>
          <w:b/>
          <w:bCs/>
          <w:kern w:val="44"/>
          <w:sz w:val="32"/>
          <w:szCs w:val="32"/>
        </w:rPr>
      </w:pPr>
      <w:bookmarkStart w:id="6" w:name="_Toc155943901"/>
      <w:r>
        <w:rPr>
          <w:rFonts w:hint="eastAsia" w:ascii="宋体" w:hAnsi="宋体" w:eastAsia="宋体" w:cs="Calibri"/>
          <w:b/>
          <w:bCs/>
          <w:kern w:val="44"/>
          <w:sz w:val="32"/>
          <w:szCs w:val="32"/>
        </w:rPr>
        <w:t>四、会计师事务所涉及政府财务咨询、审计、预算绩效、内部控制等领域的业务情况及业绩</w:t>
      </w:r>
      <w:bookmarkEnd w:id="6"/>
    </w:p>
    <w:p>
      <w:pPr>
        <w:keepNext/>
        <w:keepLines/>
        <w:spacing w:before="300" w:after="300" w:line="560" w:lineRule="atLeast"/>
        <w:jc w:val="left"/>
        <w:outlineLvl w:val="0"/>
        <w:rPr>
          <w:rFonts w:ascii="宋体" w:hAnsi="宋体" w:eastAsia="宋体" w:cs="Calibri"/>
          <w:b/>
          <w:bCs/>
          <w:kern w:val="44"/>
          <w:sz w:val="32"/>
          <w:szCs w:val="32"/>
        </w:rPr>
      </w:pPr>
      <w:bookmarkStart w:id="7" w:name="_Toc155943902"/>
      <w:r>
        <w:rPr>
          <w:rFonts w:hint="eastAsia" w:ascii="宋体" w:hAnsi="宋体" w:eastAsia="宋体" w:cs="Calibri"/>
          <w:b/>
          <w:bCs/>
          <w:kern w:val="44"/>
          <w:sz w:val="32"/>
          <w:szCs w:val="32"/>
        </w:rPr>
        <w:t>五、相关资质证明文件（包括但不限于统一社会信用代码证、会计师事务所执业证书、注册会计师证书、年检合格证明）</w:t>
      </w:r>
      <w:bookmarkEnd w:id="7"/>
    </w:p>
    <w:p>
      <w:pPr>
        <w:keepNext/>
        <w:keepLines/>
        <w:spacing w:before="300" w:after="300" w:line="560" w:lineRule="atLeast"/>
        <w:jc w:val="left"/>
        <w:outlineLvl w:val="0"/>
        <w:rPr>
          <w:rFonts w:ascii="宋体" w:hAnsi="宋体" w:eastAsia="宋体" w:cs="Calibri"/>
          <w:b/>
          <w:bCs/>
          <w:kern w:val="44"/>
          <w:sz w:val="32"/>
          <w:szCs w:val="32"/>
        </w:rPr>
      </w:pPr>
      <w:bookmarkStart w:id="8" w:name="_Toc155943903"/>
      <w:r>
        <w:rPr>
          <w:rFonts w:hint="eastAsia" w:ascii="宋体" w:hAnsi="宋体" w:eastAsia="宋体" w:cs="Calibri"/>
          <w:b/>
          <w:bCs/>
          <w:kern w:val="44"/>
          <w:sz w:val="32"/>
          <w:szCs w:val="32"/>
        </w:rPr>
        <w:t>六、其他可以说明参与选聘会计师事务所业务能力的材料</w:t>
      </w:r>
      <w:bookmarkEnd w:id="8"/>
      <w:r>
        <w:rPr>
          <w:rFonts w:hint="eastAsia" w:ascii="宋体" w:hAnsi="宋体" w:eastAsia="宋体" w:cs="Calibri"/>
          <w:b/>
          <w:bCs/>
          <w:kern w:val="44"/>
          <w:sz w:val="32"/>
          <w:szCs w:val="32"/>
        </w:rPr>
        <w:t>（如有）</w:t>
      </w:r>
    </w:p>
    <w:p>
      <w:pPr>
        <w:keepNext/>
        <w:keepLines/>
        <w:spacing w:before="300" w:after="300" w:line="560" w:lineRule="atLeast"/>
        <w:jc w:val="left"/>
        <w:outlineLvl w:val="0"/>
        <w:rPr>
          <w:rFonts w:ascii="宋体" w:hAnsi="宋体" w:eastAsia="宋体" w:cs="Calibri"/>
          <w:b/>
          <w:bCs/>
          <w:kern w:val="44"/>
          <w:sz w:val="32"/>
          <w:szCs w:val="32"/>
        </w:rPr>
      </w:pPr>
      <w:bookmarkStart w:id="9" w:name="_Toc155943904"/>
      <w:r>
        <w:rPr>
          <w:rFonts w:hint="eastAsia" w:ascii="宋体" w:hAnsi="宋体" w:eastAsia="宋体" w:cs="Calibri"/>
          <w:b/>
          <w:bCs/>
          <w:kern w:val="44"/>
          <w:sz w:val="32"/>
          <w:szCs w:val="32"/>
        </w:rPr>
        <w:t>七、</w:t>
      </w:r>
      <w:r>
        <w:rPr>
          <w:rFonts w:ascii="宋体" w:hAnsi="宋体" w:eastAsia="宋体" w:cs="Calibri"/>
          <w:b/>
          <w:bCs/>
          <w:kern w:val="44"/>
          <w:sz w:val="32"/>
          <w:szCs w:val="32"/>
        </w:rPr>
        <w:t>授权委托书及身份证等材料</w:t>
      </w:r>
      <w:r>
        <w:rPr>
          <w:rFonts w:hint="eastAsia" w:ascii="宋体" w:hAnsi="宋体" w:eastAsia="宋体" w:cs="Calibri"/>
          <w:b/>
          <w:bCs/>
          <w:kern w:val="44"/>
          <w:sz w:val="32"/>
          <w:szCs w:val="32"/>
        </w:rPr>
        <w:t>（如需派员现场提交征集文件材料或现场接受质询的提供，其他可不提供）</w:t>
      </w:r>
      <w:bookmarkEnd w:id="9"/>
    </w:p>
    <w:p>
      <w:pPr>
        <w:keepNext/>
        <w:keepLines/>
        <w:spacing w:before="300" w:after="300" w:line="560" w:lineRule="atLeast"/>
        <w:jc w:val="left"/>
        <w:outlineLvl w:val="0"/>
        <w:rPr>
          <w:rFonts w:ascii="宋体" w:hAnsi="宋体" w:eastAsia="宋体" w:cs="Calibri"/>
          <w:b/>
          <w:bCs/>
          <w:kern w:val="44"/>
          <w:sz w:val="32"/>
          <w:szCs w:val="32"/>
        </w:rPr>
      </w:pPr>
      <w:bookmarkStart w:id="10" w:name="_Toc155943905"/>
      <w:r>
        <w:rPr>
          <w:rFonts w:hint="eastAsia" w:ascii="宋体" w:hAnsi="宋体" w:eastAsia="宋体" w:cs="Calibri"/>
          <w:b/>
          <w:bCs/>
          <w:kern w:val="44"/>
          <w:sz w:val="32"/>
          <w:szCs w:val="32"/>
        </w:rPr>
        <w:t>八、依法缴纳税收和社会保障资金承诺函</w:t>
      </w:r>
      <w:bookmarkEnd w:id="10"/>
    </w:p>
    <w:p>
      <w:pPr>
        <w:keepNext/>
        <w:keepLines/>
        <w:spacing w:before="300" w:after="300" w:line="560" w:lineRule="atLeast"/>
        <w:jc w:val="left"/>
        <w:outlineLvl w:val="0"/>
        <w:rPr>
          <w:rFonts w:ascii="宋体" w:hAnsi="宋体" w:eastAsia="宋体" w:cs="Calibri"/>
          <w:b/>
          <w:bCs/>
          <w:kern w:val="44"/>
          <w:sz w:val="32"/>
          <w:szCs w:val="32"/>
        </w:rPr>
      </w:pPr>
      <w:bookmarkStart w:id="11" w:name="_Toc155943906"/>
      <w:r>
        <w:rPr>
          <w:rFonts w:hint="eastAsia" w:ascii="宋体" w:hAnsi="宋体" w:eastAsia="宋体" w:cs="Calibri"/>
          <w:b/>
          <w:bCs/>
          <w:kern w:val="44"/>
          <w:sz w:val="32"/>
          <w:szCs w:val="32"/>
        </w:rPr>
        <w:t>九、</w:t>
      </w:r>
      <w:r>
        <w:rPr>
          <w:rFonts w:ascii="宋体" w:hAnsi="宋体" w:eastAsia="宋体" w:cs="Calibri"/>
          <w:b/>
          <w:bCs/>
          <w:kern w:val="44"/>
          <w:sz w:val="32"/>
          <w:szCs w:val="32"/>
        </w:rPr>
        <w:t>无违规违法执业记录声明函</w:t>
      </w:r>
      <w:bookmarkEnd w:id="11"/>
    </w:p>
    <w:p>
      <w:pPr>
        <w:keepNext/>
        <w:keepLines/>
        <w:spacing w:before="300" w:after="300" w:line="560" w:lineRule="atLeast"/>
        <w:jc w:val="left"/>
        <w:outlineLvl w:val="0"/>
        <w:rPr>
          <w:rFonts w:ascii="宋体" w:hAnsi="宋体" w:eastAsia="宋体" w:cs="Calibri"/>
          <w:b/>
          <w:bCs/>
          <w:kern w:val="44"/>
          <w:sz w:val="32"/>
          <w:szCs w:val="32"/>
        </w:rPr>
      </w:pPr>
      <w:bookmarkStart w:id="12" w:name="_Toc155943907"/>
      <w:r>
        <w:rPr>
          <w:rFonts w:hint="eastAsia" w:ascii="宋体" w:hAnsi="宋体" w:eastAsia="宋体" w:cs="Calibri"/>
          <w:b/>
          <w:bCs/>
          <w:kern w:val="44"/>
          <w:sz w:val="32"/>
          <w:szCs w:val="32"/>
        </w:rPr>
        <w:t>十、报价一览表</w:t>
      </w:r>
      <w:bookmarkEnd w:id="12"/>
    </w:p>
    <w:p>
      <w:pPr>
        <w:snapToGrid w:val="0"/>
        <w:spacing w:line="288" w:lineRule="auto"/>
        <w:ind w:left="723" w:hanging="722" w:hangingChars="300"/>
        <w:textAlignment w:val="baseline"/>
        <w:rPr>
          <w:rFonts w:ascii="黑体" w:hAnsi="黑体" w:eastAsia="黑体" w:cs="Calibri"/>
          <w:b/>
          <w:bCs/>
          <w:kern w:val="44"/>
          <w:sz w:val="24"/>
          <w:szCs w:val="24"/>
        </w:rPr>
      </w:pPr>
      <w:r>
        <w:rPr>
          <w:rFonts w:hint="eastAsia" w:ascii="黑体" w:hAnsi="黑体" w:eastAsia="黑体" w:cs="Calibri"/>
          <w:b/>
          <w:bCs/>
          <w:kern w:val="44"/>
          <w:sz w:val="24"/>
          <w:szCs w:val="24"/>
        </w:rPr>
        <w:t>注：1、授权委托书、依法缴纳税收和社会保障资金承诺函、</w:t>
      </w:r>
      <w:r>
        <w:rPr>
          <w:rFonts w:ascii="黑体" w:hAnsi="黑体" w:eastAsia="黑体" w:cs="Calibri"/>
          <w:b/>
          <w:bCs/>
          <w:kern w:val="44"/>
          <w:sz w:val="24"/>
          <w:szCs w:val="24"/>
        </w:rPr>
        <w:t>无违规违法执业记录声明函</w:t>
      </w:r>
      <w:r>
        <w:rPr>
          <w:rFonts w:hint="eastAsia" w:ascii="黑体" w:hAnsi="黑体" w:eastAsia="黑体" w:cs="Calibri"/>
          <w:b/>
          <w:bCs/>
          <w:kern w:val="44"/>
          <w:sz w:val="24"/>
          <w:szCs w:val="24"/>
        </w:rPr>
        <w:t>、报价一览表请按附件格式填写。</w:t>
      </w:r>
    </w:p>
    <w:p>
      <w:pPr>
        <w:spacing w:line="288" w:lineRule="auto"/>
        <w:ind w:firstLine="481" w:firstLineChars="200"/>
        <w:outlineLvl w:val="0"/>
        <w:rPr>
          <w:rFonts w:ascii="黑体" w:hAnsi="黑体" w:eastAsia="黑体" w:cs="Calibri"/>
          <w:b/>
          <w:bCs/>
          <w:kern w:val="44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13" w:name="_Toc491944275"/>
      <w:bookmarkEnd w:id="13"/>
      <w:bookmarkStart w:id="14" w:name="_Toc491944274"/>
      <w:bookmarkEnd w:id="14"/>
      <w:bookmarkStart w:id="15" w:name="_Toc154057430"/>
      <w:bookmarkStart w:id="16" w:name="_Toc155943908"/>
      <w:r>
        <w:rPr>
          <w:rFonts w:ascii="黑体" w:hAnsi="黑体" w:eastAsia="黑体" w:cs="Calibri"/>
          <w:b/>
          <w:bCs/>
          <w:kern w:val="44"/>
          <w:sz w:val="24"/>
          <w:szCs w:val="24"/>
        </w:rPr>
        <w:t>2</w:t>
      </w:r>
      <w:r>
        <w:rPr>
          <w:rFonts w:hint="eastAsia" w:ascii="黑体" w:hAnsi="黑体" w:eastAsia="黑体" w:cs="Calibri"/>
          <w:b/>
          <w:bCs/>
          <w:kern w:val="44"/>
          <w:sz w:val="24"/>
          <w:szCs w:val="24"/>
        </w:rPr>
        <w:t>、以上复印件均需要加盖公章。</w:t>
      </w:r>
      <w:bookmarkEnd w:id="15"/>
      <w:bookmarkEnd w:id="16"/>
    </w:p>
    <w:p>
      <w:pPr>
        <w:spacing w:line="360" w:lineRule="auto"/>
        <w:outlineLvl w:val="0"/>
        <w:rPr>
          <w:rFonts w:ascii="黑体" w:hAnsi="黑体" w:eastAsia="黑体" w:cs="黑体"/>
          <w:bCs/>
          <w:sz w:val="32"/>
          <w:szCs w:val="32"/>
          <w:shd w:val="clear" w:color="060000" w:fill="auto"/>
        </w:rPr>
      </w:pPr>
      <w:bookmarkStart w:id="17" w:name="_Toc154057431"/>
      <w:bookmarkStart w:id="18" w:name="_Toc155943909"/>
      <w:r>
        <w:rPr>
          <w:rFonts w:hint="eastAsia" w:ascii="黑体" w:hAnsi="黑体" w:eastAsia="黑体" w:cs="黑体"/>
          <w:bCs/>
          <w:sz w:val="32"/>
          <w:szCs w:val="32"/>
          <w:shd w:val="clear" w:color="060000" w:fill="auto"/>
        </w:rPr>
        <w:t>附件3</w:t>
      </w:r>
      <w:bookmarkEnd w:id="17"/>
      <w:bookmarkEnd w:id="18"/>
    </w:p>
    <w:p>
      <w:pPr>
        <w:spacing w:line="6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授权委托书</w:t>
      </w:r>
    </w:p>
    <w:p>
      <w:pPr>
        <w:pStyle w:val="4"/>
        <w:spacing w:line="560" w:lineRule="exact"/>
        <w:jc w:val="center"/>
        <w:rPr>
          <w:b/>
          <w:sz w:val="44"/>
          <w:szCs w:val="44"/>
        </w:rPr>
      </w:pPr>
    </w:p>
    <w:p>
      <w:pPr>
        <w:pStyle w:val="4"/>
        <w:spacing w:line="560" w:lineRule="exact"/>
        <w:rPr>
          <w:rFonts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0"/>
          <w:sz w:val="32"/>
          <w:szCs w:val="32"/>
        </w:rPr>
        <w:t>海南省环境科学研究院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：</w:t>
      </w:r>
    </w:p>
    <w:p>
      <w:pPr>
        <w:pStyle w:val="4"/>
        <w:spacing w:line="560" w:lineRule="exact"/>
        <w:ind w:firstLine="680" w:firstLineChars="200"/>
        <w:rPr>
          <w:rFonts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现授权委托我单位人员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（姓名），身份证号码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为我单位授权代理人，以我单位的名义参加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海南省环境科学研究院公开征集常年财税顾问服务项目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 xml:space="preserve">中的申请、报价和评选等事宜，该项行为我方均予承认，并承担相应的法律责任。  </w:t>
      </w:r>
    </w:p>
    <w:p>
      <w:pPr>
        <w:pStyle w:val="4"/>
        <w:spacing w:line="560" w:lineRule="exact"/>
        <w:ind w:firstLine="680" w:firstLineChars="200"/>
        <w:rPr>
          <w:rFonts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委托期限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 xml:space="preserve">日止。  </w:t>
      </w:r>
    </w:p>
    <w:p>
      <w:pPr>
        <w:pStyle w:val="4"/>
        <w:spacing w:line="560" w:lineRule="exact"/>
        <w:ind w:firstLine="680" w:firstLineChars="200"/>
        <w:rPr>
          <w:rFonts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代理人无转委托权，特此委托。</w:t>
      </w:r>
    </w:p>
    <w:p>
      <w:pPr>
        <w:pStyle w:val="4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ind w:right="32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委托单位：              （章）        </w:t>
      </w:r>
    </w:p>
    <w:p>
      <w:pPr>
        <w:pStyle w:val="4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法定代表人：          （签/章）</w:t>
      </w:r>
    </w:p>
    <w:p>
      <w:pPr>
        <w:pStyle w:val="4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授权代理人：           （签/章）</w:t>
      </w:r>
    </w:p>
    <w:p>
      <w:pPr>
        <w:spacing w:line="560" w:lineRule="exact"/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签发日期：     年    月    日</w:t>
      </w:r>
    </w:p>
    <w:p>
      <w:pPr>
        <w:tabs>
          <w:tab w:val="left" w:pos="5760"/>
        </w:tabs>
        <w:rPr>
          <w:rFonts w:ascii="黑体" w:hAnsi="黑体" w:eastAsia="黑体" w:cs="黑体"/>
          <w:sz w:val="32"/>
          <w:szCs w:val="32"/>
        </w:rPr>
      </w:pPr>
    </w:p>
    <w:p>
      <w:pPr>
        <w:pStyle w:val="3"/>
      </w:pPr>
    </w:p>
    <w:p>
      <w:pPr>
        <w:pStyle w:val="4"/>
        <w:spacing w:line="560" w:lineRule="exact"/>
        <w:ind w:firstLine="680" w:firstLineChars="200"/>
        <w:rPr>
          <w:rFonts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（※须附委托代理人的身份证正、反面复印件※）</w:t>
      </w:r>
    </w:p>
    <w:p>
      <w:pPr>
        <w:snapToGrid w:val="0"/>
        <w:spacing w:line="360" w:lineRule="auto"/>
        <w:ind w:firstLine="880" w:firstLineChars="200"/>
        <w:textAlignment w:val="baseline"/>
        <w:rPr>
          <w:rFonts w:ascii="方正小标宋_GBK" w:eastAsia="方正小标宋_GBK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outlineLvl w:val="0"/>
        <w:rPr>
          <w:rFonts w:ascii="黑体" w:hAnsi="黑体" w:eastAsia="黑体" w:cs="黑体"/>
          <w:bCs/>
          <w:sz w:val="32"/>
          <w:szCs w:val="32"/>
          <w:shd w:val="clear" w:color="060000" w:fill="auto"/>
        </w:rPr>
      </w:pPr>
      <w:bookmarkStart w:id="19" w:name="_Toc155943910"/>
      <w:bookmarkStart w:id="20" w:name="_Toc154057432"/>
      <w:r>
        <w:rPr>
          <w:rFonts w:hint="eastAsia" w:ascii="黑体" w:hAnsi="黑体" w:eastAsia="黑体" w:cs="黑体"/>
          <w:bCs/>
          <w:sz w:val="32"/>
          <w:szCs w:val="32"/>
          <w:shd w:val="clear" w:color="060000" w:fill="auto"/>
        </w:rPr>
        <w:t>附件4</w:t>
      </w:r>
      <w:bookmarkEnd w:id="19"/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依法缴纳税收和社会保障资金承诺函</w:t>
      </w:r>
    </w:p>
    <w:p>
      <w:pPr>
        <w:pStyle w:val="23"/>
        <w:tabs>
          <w:tab w:val="left" w:pos="5580"/>
        </w:tabs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  <w:lang w:val="zh-TW" w:eastAsia="zh-TW"/>
        </w:rPr>
      </w:pPr>
    </w:p>
    <w:p>
      <w:pPr>
        <w:pStyle w:val="23"/>
        <w:tabs>
          <w:tab w:val="left" w:pos="4620"/>
        </w:tabs>
        <w:spacing w:line="360" w:lineRule="auto"/>
        <w:rPr>
          <w:rFonts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海南省环境科学研究院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：</w:t>
      </w:r>
    </w:p>
    <w:p>
      <w:pPr>
        <w:pStyle w:val="23"/>
        <w:tabs>
          <w:tab w:val="left" w:pos="4620"/>
        </w:tabs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lang w:val="zh-TW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zh-TW"/>
        </w:rPr>
        <w:t xml:space="preserve"> </w:t>
      </w:r>
      <w:r>
        <w:rPr>
          <w:rFonts w:ascii="仿宋" w:hAnsi="仿宋" w:eastAsia="PMingLiU" w:cs="仿宋"/>
          <w:sz w:val="32"/>
          <w:szCs w:val="32"/>
          <w:u w:val="single"/>
          <w:lang w:val="zh-TW" w:eastAsia="zh-TW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会计师事务所郑重</w:t>
      </w:r>
      <w:r>
        <w:rPr>
          <w:rFonts w:hint="eastAsia" w:ascii="仿宋" w:hAnsi="仿宋" w:eastAsia="仿宋" w:cs="仿宋"/>
          <w:sz w:val="32"/>
          <w:szCs w:val="32"/>
        </w:rPr>
        <w:t>承诺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，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所承诺具有依法缴纳税收和社会保障资金的良好记录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。我方对此声明负全部法律责任。</w:t>
      </w:r>
    </w:p>
    <w:p>
      <w:pPr>
        <w:pStyle w:val="23"/>
        <w:tabs>
          <w:tab w:val="left" w:pos="5580"/>
        </w:tabs>
        <w:spacing w:line="360" w:lineRule="auto"/>
        <w:ind w:firstLine="800" w:firstLineChars="25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特此声明。</w:t>
      </w:r>
    </w:p>
    <w:p>
      <w:pPr>
        <w:pStyle w:val="23"/>
        <w:tabs>
          <w:tab w:val="left" w:pos="5580"/>
        </w:tabs>
        <w:spacing w:line="360" w:lineRule="auto"/>
        <w:ind w:firstLine="800" w:firstLineChars="250"/>
        <w:rPr>
          <w:rFonts w:ascii="仿宋" w:hAnsi="仿宋" w:eastAsia="仿宋" w:cs="仿宋"/>
          <w:sz w:val="32"/>
          <w:szCs w:val="32"/>
          <w:lang w:val="zh-TW" w:eastAsia="zh-TW"/>
        </w:rPr>
      </w:pPr>
    </w:p>
    <w:p>
      <w:pPr>
        <w:pStyle w:val="23"/>
        <w:tabs>
          <w:tab w:val="left" w:pos="5580"/>
        </w:tabs>
        <w:spacing w:line="360" w:lineRule="auto"/>
        <w:ind w:firstLine="800" w:firstLineChars="250"/>
        <w:rPr>
          <w:rFonts w:ascii="仿宋" w:hAnsi="仿宋" w:eastAsia="仿宋" w:cs="仿宋"/>
          <w:sz w:val="32"/>
          <w:szCs w:val="32"/>
          <w:lang w:val="zh-TW" w:eastAsia="zh-TW"/>
        </w:rPr>
      </w:pPr>
    </w:p>
    <w:p>
      <w:pPr>
        <w:pStyle w:val="23"/>
        <w:tabs>
          <w:tab w:val="left" w:pos="5580"/>
        </w:tabs>
        <w:spacing w:line="360" w:lineRule="auto"/>
        <w:ind w:firstLine="800" w:firstLineChars="250"/>
        <w:rPr>
          <w:rFonts w:ascii="仿宋" w:hAnsi="仿宋" w:eastAsia="仿宋" w:cs="仿宋"/>
          <w:sz w:val="32"/>
          <w:szCs w:val="32"/>
          <w:lang w:val="zh-TW" w:eastAsia="zh-TW"/>
        </w:rPr>
      </w:pPr>
    </w:p>
    <w:p>
      <w:pPr>
        <w:pStyle w:val="23"/>
        <w:tabs>
          <w:tab w:val="left" w:pos="5580"/>
        </w:tabs>
        <w:spacing w:after="156" w:afterLines="50" w:line="360" w:lineRule="auto"/>
        <w:ind w:firstLine="6080" w:firstLineChars="1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会计师事务所</w:t>
      </w:r>
    </w:p>
    <w:p>
      <w:pPr>
        <w:pStyle w:val="23"/>
        <w:tabs>
          <w:tab w:val="left" w:pos="5580"/>
        </w:tabs>
        <w:spacing w:line="360" w:lineRule="auto"/>
        <w:ind w:firstLine="6720" w:firstLineChars="2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360" w:lineRule="auto"/>
        <w:ind w:firstLine="640" w:firstLineChars="200"/>
        <w:outlineLvl w:val="0"/>
        <w:rPr>
          <w:rFonts w:ascii="黑体" w:hAnsi="黑体" w:eastAsia="黑体" w:cs="黑体"/>
          <w:bCs/>
          <w:sz w:val="32"/>
          <w:szCs w:val="32"/>
          <w:shd w:val="clear" w:color="060000" w:fill="auto"/>
        </w:rPr>
      </w:pPr>
    </w:p>
    <w:p>
      <w:pPr>
        <w:tabs>
          <w:tab w:val="left" w:pos="538"/>
        </w:tabs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360" w:lineRule="auto"/>
        <w:outlineLvl w:val="0"/>
        <w:rPr>
          <w:rFonts w:ascii="黑体" w:hAnsi="黑体" w:eastAsia="黑体" w:cs="黑体"/>
          <w:bCs/>
          <w:sz w:val="32"/>
          <w:szCs w:val="32"/>
          <w:shd w:val="clear" w:color="060000" w:fill="auto"/>
        </w:rPr>
      </w:pPr>
      <w:bookmarkStart w:id="21" w:name="_Toc155943911"/>
      <w:r>
        <w:rPr>
          <w:rFonts w:hint="eastAsia" w:ascii="黑体" w:hAnsi="黑体" w:eastAsia="黑体" w:cs="黑体"/>
          <w:bCs/>
          <w:sz w:val="32"/>
          <w:szCs w:val="32"/>
          <w:shd w:val="clear" w:color="060000" w:fill="auto"/>
        </w:rPr>
        <w:t>附件</w:t>
      </w:r>
      <w:bookmarkEnd w:id="20"/>
      <w:r>
        <w:rPr>
          <w:rFonts w:ascii="黑体" w:hAnsi="黑体" w:eastAsia="黑体" w:cs="黑体"/>
          <w:bCs/>
          <w:sz w:val="32"/>
          <w:szCs w:val="32"/>
          <w:shd w:val="clear" w:color="060000" w:fill="auto"/>
        </w:rPr>
        <w:t>5</w:t>
      </w:r>
      <w:bookmarkEnd w:id="21"/>
    </w:p>
    <w:p>
      <w:pPr>
        <w:spacing w:line="6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无违规违法执业记录声明函</w:t>
      </w:r>
    </w:p>
    <w:p>
      <w:pPr>
        <w:ind w:firstLine="642" w:firstLineChars="189"/>
        <w:rPr>
          <w:rFonts w:ascii="Times New Roman" w:hAnsi="Times New Roman"/>
          <w:spacing w:val="1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海南省环境科学研究院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>：</w:t>
      </w:r>
    </w:p>
    <w:p>
      <w:pPr>
        <w:spacing w:line="560" w:lineRule="exact"/>
        <w:ind w:firstLine="642" w:firstLineChars="189"/>
        <w:rPr>
          <w:rFonts w:ascii="Times New Roman" w:hAnsi="Times New Roman" w:eastAsia="仿宋_GB2312" w:cs="Times New Roman"/>
          <w:spacing w:val="1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0"/>
          <w:sz w:val="32"/>
          <w:szCs w:val="32"/>
        </w:rPr>
        <w:t>本所参与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海南省环境科学研究公开征集常年财税顾问服务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投标，现郑重声明：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</w:rPr>
        <w:t>本所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近三年</w:t>
      </w:r>
      <w:r>
        <w:rPr>
          <w:rFonts w:ascii="Times New Roman" w:hAnsi="Times New Roman" w:eastAsia="仿宋_GB2312" w:cs="Times New Roman"/>
          <w:sz w:val="32"/>
          <w:szCs w:val="32"/>
        </w:rPr>
        <w:t>无重大违法记录，未列入失信被执行人、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重大税收违法失信主体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政府采购严重违法失信行为记录名单，</w:t>
      </w:r>
      <w:r>
        <w:rPr>
          <w:rFonts w:ascii="Times New Roman" w:hAnsi="Times New Roman" w:eastAsia="仿宋_GB2312" w:cs="Times New Roman"/>
          <w:sz w:val="32"/>
          <w:szCs w:val="32"/>
        </w:rPr>
        <w:t>本所和服务团队个人无司法行政机关或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会计师</w:t>
      </w:r>
      <w:r>
        <w:rPr>
          <w:rFonts w:ascii="Times New Roman" w:hAnsi="Times New Roman" w:eastAsia="仿宋_GB2312" w:cs="Times New Roman"/>
          <w:sz w:val="32"/>
          <w:szCs w:val="32"/>
        </w:rPr>
        <w:t>协会处罚记录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</w:rPr>
        <w:t>如有虚假，愿承担所有法律责任。</w:t>
      </w:r>
    </w:p>
    <w:p>
      <w:pPr>
        <w:spacing w:line="560" w:lineRule="exact"/>
        <w:ind w:firstLine="604" w:firstLineChars="189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pacing w:val="10"/>
          <w:sz w:val="32"/>
          <w:szCs w:val="32"/>
        </w:rPr>
      </w:pPr>
    </w:p>
    <w:p>
      <w:pPr>
        <w:tabs>
          <w:tab w:val="left" w:pos="4800"/>
        </w:tabs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会计师</w:t>
      </w:r>
      <w:r>
        <w:rPr>
          <w:rFonts w:ascii="Times New Roman" w:hAnsi="Times New Roman" w:eastAsia="仿宋_GB2312" w:cs="Times New Roman"/>
          <w:sz w:val="32"/>
          <w:szCs w:val="32"/>
        </w:rPr>
        <w:t>事务所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年  月  日</w:t>
      </w:r>
    </w:p>
    <w:p>
      <w:pPr>
        <w:spacing w:line="360" w:lineRule="auto"/>
        <w:outlineLvl w:val="0"/>
        <w:rPr>
          <w:rFonts w:ascii="黑体" w:hAnsi="黑体" w:eastAsia="黑体" w:cs="黑体"/>
          <w:bCs/>
          <w:sz w:val="32"/>
          <w:szCs w:val="32"/>
          <w:shd w:val="clear" w:color="060000" w:fill="auto"/>
        </w:rPr>
      </w:pPr>
      <w:bookmarkStart w:id="22" w:name="_Toc154057433"/>
      <w:bookmarkStart w:id="23" w:name="_Toc155943912"/>
      <w:r>
        <w:rPr>
          <w:rFonts w:hint="eastAsia" w:ascii="黑体" w:hAnsi="黑体" w:eastAsia="黑体" w:cs="黑体"/>
          <w:bCs/>
          <w:sz w:val="32"/>
          <w:szCs w:val="32"/>
          <w:shd w:val="clear" w:color="060000" w:fill="auto"/>
        </w:rPr>
        <w:t>附件</w:t>
      </w:r>
      <w:bookmarkEnd w:id="22"/>
      <w:r>
        <w:rPr>
          <w:rFonts w:ascii="黑体" w:hAnsi="黑体" w:eastAsia="黑体" w:cs="黑体"/>
          <w:bCs/>
          <w:sz w:val="32"/>
          <w:szCs w:val="32"/>
          <w:shd w:val="clear" w:color="060000" w:fill="auto"/>
        </w:rPr>
        <w:t>6</w:t>
      </w:r>
      <w:bookmarkEnd w:id="23"/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报价一览表</w:t>
      </w:r>
    </w:p>
    <w:tbl>
      <w:tblPr>
        <w:tblStyle w:val="10"/>
        <w:tblW w:w="13403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078"/>
        <w:gridCol w:w="5953"/>
        <w:gridCol w:w="248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5" w:line="450" w:lineRule="atLeast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9"/>
                <w:szCs w:val="29"/>
              </w:rPr>
              <w:t>序号</w:t>
            </w:r>
          </w:p>
        </w:tc>
        <w:tc>
          <w:tcPr>
            <w:tcW w:w="4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5" w:line="450" w:lineRule="atLeast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9"/>
                <w:szCs w:val="29"/>
              </w:rPr>
              <w:t>项目名称</w:t>
            </w:r>
          </w:p>
        </w:tc>
        <w:tc>
          <w:tcPr>
            <w:tcW w:w="8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5" w:line="450" w:lineRule="atLeast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9"/>
                <w:szCs w:val="29"/>
              </w:rPr>
              <w:t>项目服务内容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5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4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5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0"/>
                <w:szCs w:val="30"/>
              </w:rPr>
              <w:t>海南省环境科学研究院公开征集常年财税顾问服务</w:t>
            </w:r>
          </w:p>
        </w:tc>
        <w:tc>
          <w:tcPr>
            <w:tcW w:w="8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5" w:line="450" w:lineRule="atLeast"/>
              <w:rPr>
                <w:rFonts w:ascii="微软雅黑" w:hAnsi="微软雅黑" w:eastAsia="微软雅黑" w:cs="宋体"/>
                <w:color w:val="9E9E9E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遴选指南项目需求所列全部服务内容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96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5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报价总额（人民币元）</w:t>
            </w: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5" w:line="450" w:lineRule="atLeas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大写：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9"/>
                <w:szCs w:val="29"/>
              </w:rPr>
              <w:t> </w:t>
            </w:r>
          </w:p>
        </w:tc>
        <w:tc>
          <w:tcPr>
            <w:tcW w:w="24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5" w:line="450" w:lineRule="atLeas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含服务以及相关税费等所有费用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96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5" w:line="450" w:lineRule="atLeas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小写：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32"/>
                <w:szCs w:val="32"/>
              </w:rPr>
              <w:t>    </w:t>
            </w:r>
          </w:p>
        </w:tc>
        <w:tc>
          <w:tcPr>
            <w:tcW w:w="24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5" w:line="450" w:lineRule="atLeast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ascii="Calibri" w:hAnsi="Calibri" w:eastAsia="宋体" w:cs="Calibri"/>
          <w:color w:val="333333"/>
          <w:kern w:val="0"/>
          <w:sz w:val="32"/>
          <w:szCs w:val="32"/>
        </w:rPr>
        <w:t xml:space="preserve">                                             </w:t>
      </w:r>
      <w:r>
        <w:rPr>
          <w:rFonts w:hint="eastAsia" w:ascii="仿宋_GB2312" w:hAnsi="Calibri" w:eastAsia="仿宋_GB2312" w:cs="Calibri"/>
          <w:color w:val="333333"/>
          <w:kern w:val="0"/>
          <w:sz w:val="32"/>
          <w:szCs w:val="32"/>
        </w:rPr>
        <w:t>报价人全称（盖章）：</w:t>
      </w:r>
    </w:p>
    <w:p>
      <w:pPr>
        <w:widowControl/>
        <w:shd w:val="clear" w:color="auto" w:fill="FFFFFF"/>
        <w:spacing w:before="15" w:line="450" w:lineRule="atLeast"/>
        <w:ind w:firstLine="531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ascii="Calibri" w:hAnsi="Calibri" w:eastAsia="宋体" w:cs="Calibri"/>
          <w:color w:val="333333"/>
          <w:kern w:val="0"/>
          <w:sz w:val="32"/>
          <w:szCs w:val="32"/>
        </w:rPr>
        <w:t xml:space="preserve">            </w:t>
      </w:r>
      <w:r>
        <w:rPr>
          <w:rFonts w:hint="eastAsia" w:ascii="仿宋_GB2312" w:hAnsi="Calibri" w:eastAsia="仿宋_GB2312" w:cs="Calibri"/>
          <w:color w:val="333333"/>
          <w:kern w:val="0"/>
          <w:sz w:val="32"/>
          <w:szCs w:val="32"/>
        </w:rPr>
        <w:t>日</w:t>
      </w:r>
      <w:r>
        <w:rPr>
          <w:rFonts w:ascii="Calibri" w:hAnsi="Calibri" w:eastAsia="宋体" w:cs="Calibri"/>
          <w:color w:val="333333"/>
          <w:kern w:val="0"/>
          <w:sz w:val="32"/>
          <w:szCs w:val="32"/>
        </w:rPr>
        <w:t>   </w:t>
      </w:r>
      <w:r>
        <w:rPr>
          <w:rFonts w:hint="eastAsia" w:ascii="仿宋_GB2312" w:hAnsi="Calibri" w:eastAsia="仿宋_GB2312" w:cs="Calibri"/>
          <w:color w:val="333333"/>
          <w:kern w:val="0"/>
          <w:sz w:val="32"/>
          <w:szCs w:val="32"/>
        </w:rPr>
        <w:t>期：</w:t>
      </w:r>
      <w:r>
        <w:rPr>
          <w:rFonts w:ascii="Calibri" w:hAnsi="Calibri" w:eastAsia="宋体" w:cs="Calibri"/>
          <w:color w:val="333333"/>
          <w:kern w:val="0"/>
          <w:sz w:val="32"/>
          <w:szCs w:val="32"/>
        </w:rPr>
        <w:t>   </w:t>
      </w:r>
      <w:r>
        <w:rPr>
          <w:rFonts w:hint="eastAsia" w:ascii="仿宋_GB2312" w:hAnsi="Calibri" w:eastAsia="仿宋_GB2312" w:cs="Calibri"/>
          <w:color w:val="333333"/>
          <w:kern w:val="0"/>
          <w:sz w:val="32"/>
          <w:szCs w:val="32"/>
        </w:rPr>
        <w:t>年</w:t>
      </w:r>
      <w:r>
        <w:rPr>
          <w:rFonts w:ascii="Calibri" w:hAnsi="Calibri" w:eastAsia="宋体" w:cs="Calibri"/>
          <w:color w:val="333333"/>
          <w:kern w:val="0"/>
          <w:sz w:val="32"/>
          <w:szCs w:val="32"/>
        </w:rPr>
        <w:t>  </w:t>
      </w:r>
      <w:r>
        <w:rPr>
          <w:rFonts w:hint="eastAsia" w:ascii="仿宋_GB2312" w:hAnsi="Calibri" w:eastAsia="仿宋_GB2312" w:cs="Calibri"/>
          <w:color w:val="333333"/>
          <w:kern w:val="0"/>
          <w:sz w:val="32"/>
          <w:szCs w:val="32"/>
        </w:rPr>
        <w:t>月</w:t>
      </w:r>
      <w:r>
        <w:rPr>
          <w:rFonts w:ascii="Calibri" w:hAnsi="Calibri" w:eastAsia="宋体" w:cs="Calibri"/>
          <w:color w:val="333333"/>
          <w:kern w:val="0"/>
          <w:sz w:val="32"/>
          <w:szCs w:val="32"/>
        </w:rPr>
        <w:t>  </w:t>
      </w:r>
      <w:r>
        <w:rPr>
          <w:rFonts w:hint="eastAsia" w:ascii="仿宋_GB2312" w:hAnsi="Calibri" w:eastAsia="仿宋_GB2312" w:cs="Calibri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50" w:lineRule="atLeast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ascii="Calibri" w:hAnsi="Calibri" w:eastAsia="宋体" w:cs="Calibri"/>
          <w:color w:val="333333"/>
          <w:kern w:val="0"/>
          <w:sz w:val="32"/>
          <w:szCs w:val="32"/>
        </w:rPr>
        <w:t> </w:t>
      </w:r>
      <w:r>
        <w:rPr>
          <w:rFonts w:hint="eastAsia" w:ascii="仿宋_GB2312" w:hAnsi="Calibri" w:eastAsia="仿宋_GB2312" w:cs="Calibri"/>
          <w:color w:val="333333"/>
          <w:kern w:val="0"/>
          <w:sz w:val="29"/>
          <w:szCs w:val="29"/>
        </w:rPr>
        <w:t>注</w:t>
      </w:r>
      <w:r>
        <w:rPr>
          <w:rFonts w:ascii="Calibri" w:hAnsi="Calibri" w:eastAsia="宋体" w:cs="Calibri"/>
          <w:color w:val="333333"/>
          <w:kern w:val="0"/>
          <w:sz w:val="29"/>
          <w:szCs w:val="29"/>
        </w:rPr>
        <w:t>: </w:t>
      </w:r>
      <w:r>
        <w:rPr>
          <w:rFonts w:hint="eastAsia" w:ascii="仿宋_GB2312" w:hAnsi="Calibri" w:eastAsia="仿宋_GB2312" w:cs="Calibri"/>
          <w:color w:val="333333"/>
          <w:kern w:val="0"/>
          <w:sz w:val="29"/>
          <w:szCs w:val="29"/>
        </w:rPr>
        <w:t xml:space="preserve">  </w:t>
      </w:r>
      <w:r>
        <w:rPr>
          <w:rFonts w:ascii="Calibri" w:hAnsi="Calibri" w:eastAsia="宋体" w:cs="Calibri"/>
          <w:color w:val="333333"/>
          <w:kern w:val="0"/>
          <w:sz w:val="29"/>
          <w:szCs w:val="29"/>
        </w:rPr>
        <w:t>1</w:t>
      </w:r>
      <w:r>
        <w:rPr>
          <w:rFonts w:hint="eastAsia" w:ascii="仿宋_GB2312" w:hAnsi="Calibri" w:eastAsia="仿宋_GB2312" w:cs="Calibri"/>
          <w:color w:val="333333"/>
          <w:kern w:val="0"/>
          <w:sz w:val="29"/>
          <w:szCs w:val="29"/>
        </w:rPr>
        <w:t>、报价一览表格式不得自行改动，所有价格用人民币表示；</w:t>
      </w:r>
    </w:p>
    <w:p>
      <w:pPr>
        <w:widowControl/>
        <w:shd w:val="clear" w:color="auto" w:fill="FFFFFF"/>
        <w:spacing w:line="450" w:lineRule="atLeast"/>
        <w:ind w:firstLine="870" w:firstLineChars="30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ascii="Calibri" w:hAnsi="Calibri" w:eastAsia="宋体" w:cs="Calibri"/>
          <w:color w:val="333333"/>
          <w:kern w:val="0"/>
          <w:sz w:val="29"/>
          <w:szCs w:val="29"/>
        </w:rPr>
        <w:t>2</w:t>
      </w:r>
      <w:r>
        <w:rPr>
          <w:rFonts w:hint="eastAsia" w:ascii="仿宋_GB2312" w:hAnsi="Calibri" w:eastAsia="仿宋_GB2312" w:cs="Calibri"/>
          <w:color w:val="333333"/>
          <w:kern w:val="0"/>
          <w:sz w:val="29"/>
          <w:szCs w:val="29"/>
        </w:rPr>
        <w:t>、本报价包括报价表中所有服务费用和一切应付的税费；</w:t>
      </w:r>
    </w:p>
    <w:p>
      <w:pPr>
        <w:widowControl/>
        <w:shd w:val="clear" w:color="auto" w:fill="FFFFFF"/>
        <w:spacing w:line="450" w:lineRule="atLeast"/>
        <w:ind w:firstLine="870" w:firstLineChars="300"/>
        <w:rPr>
          <w:rFonts w:ascii="宋体" w:hAnsi="宋体" w:cs="宋体"/>
          <w:b/>
          <w:sz w:val="36"/>
          <w:shd w:val="clear" w:color="060000" w:fill="auto"/>
        </w:rPr>
      </w:pPr>
      <w:r>
        <w:rPr>
          <w:rFonts w:ascii="Calibri" w:hAnsi="Calibri" w:eastAsia="宋体" w:cs="Calibri"/>
          <w:color w:val="333333"/>
          <w:kern w:val="0"/>
          <w:sz w:val="29"/>
          <w:szCs w:val="29"/>
        </w:rPr>
        <w:t>3</w:t>
      </w:r>
      <w:r>
        <w:rPr>
          <w:rFonts w:hint="eastAsia" w:ascii="仿宋_GB2312" w:hAnsi="Calibri" w:eastAsia="仿宋_GB2312" w:cs="Calibri"/>
          <w:color w:val="333333"/>
          <w:kern w:val="0"/>
          <w:sz w:val="29"/>
          <w:szCs w:val="29"/>
        </w:rPr>
        <w:t>、本报价一经海南省环境科学研究院确认，即为签订合同的最终依据。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Noto Sans CJK SC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9118714"/>
    </w:sdtPr>
    <w:sdtEndPr>
      <w:rPr>
        <w:rFonts w:ascii="宋体" w:hAnsi="宋体" w:eastAsia="宋体"/>
      </w:rPr>
    </w:sdtEndPr>
    <w:sdtContent>
      <w:p>
        <w:pPr>
          <w:pStyle w:val="6"/>
          <w:jc w:val="center"/>
          <w:rPr>
            <w:rFonts w:ascii="宋体" w:hAnsi="宋体" w:eastAsia="宋体"/>
          </w:rPr>
        </w:pPr>
        <w:r>
          <w:rPr>
            <w:rFonts w:ascii="宋体" w:hAnsi="宋体" w:eastAsia="宋体"/>
          </w:rPr>
          <w:fldChar w:fldCharType="begin"/>
        </w:r>
        <w:r>
          <w:rPr>
            <w:rFonts w:ascii="宋体" w:hAnsi="宋体" w:eastAsia="宋体"/>
          </w:rPr>
          <w:instrText xml:space="preserve">PAGE   \* MERGEFORMAT</w:instrText>
        </w:r>
        <w:r>
          <w:rPr>
            <w:rFonts w:ascii="宋体" w:hAnsi="宋体" w:eastAsia="宋体"/>
          </w:rPr>
          <w:fldChar w:fldCharType="separate"/>
        </w:r>
        <w:r>
          <w:rPr>
            <w:rFonts w:ascii="宋体" w:hAnsi="宋体" w:eastAsia="宋体"/>
            <w:lang w:val="zh-CN"/>
          </w:rPr>
          <w:t>2</w:t>
        </w:r>
        <w:r>
          <w:rPr>
            <w:rFonts w:ascii="宋体" w:hAnsi="宋体" w:eastAsia="宋体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lM2M4ZmFjNDNhNTQ3ZTgwZDA1YTJjMTA1OWExMGIifQ=="/>
  </w:docVars>
  <w:rsids>
    <w:rsidRoot w:val="00004A21"/>
    <w:rsid w:val="0000184C"/>
    <w:rsid w:val="00004A21"/>
    <w:rsid w:val="00007878"/>
    <w:rsid w:val="00013AF0"/>
    <w:rsid w:val="0002362A"/>
    <w:rsid w:val="0003714E"/>
    <w:rsid w:val="000454AE"/>
    <w:rsid w:val="0006223A"/>
    <w:rsid w:val="0006540A"/>
    <w:rsid w:val="000672B8"/>
    <w:rsid w:val="0009034A"/>
    <w:rsid w:val="000B6E57"/>
    <w:rsid w:val="000E10AE"/>
    <w:rsid w:val="000F298F"/>
    <w:rsid w:val="00113752"/>
    <w:rsid w:val="00121321"/>
    <w:rsid w:val="00125CD6"/>
    <w:rsid w:val="001321C8"/>
    <w:rsid w:val="00156620"/>
    <w:rsid w:val="00161F69"/>
    <w:rsid w:val="00175625"/>
    <w:rsid w:val="0018155B"/>
    <w:rsid w:val="00185328"/>
    <w:rsid w:val="001A1F56"/>
    <w:rsid w:val="001B1D92"/>
    <w:rsid w:val="001D5FA0"/>
    <w:rsid w:val="001F3BE0"/>
    <w:rsid w:val="002167C1"/>
    <w:rsid w:val="00221413"/>
    <w:rsid w:val="00236876"/>
    <w:rsid w:val="0025182F"/>
    <w:rsid w:val="0025563C"/>
    <w:rsid w:val="002601B8"/>
    <w:rsid w:val="0026111B"/>
    <w:rsid w:val="00270D57"/>
    <w:rsid w:val="00296777"/>
    <w:rsid w:val="002B1A55"/>
    <w:rsid w:val="002B6A01"/>
    <w:rsid w:val="002C40B5"/>
    <w:rsid w:val="002C4B98"/>
    <w:rsid w:val="002C5172"/>
    <w:rsid w:val="002C62B2"/>
    <w:rsid w:val="002D47EC"/>
    <w:rsid w:val="002D5019"/>
    <w:rsid w:val="002D7C32"/>
    <w:rsid w:val="002F532C"/>
    <w:rsid w:val="00322C7A"/>
    <w:rsid w:val="00325F76"/>
    <w:rsid w:val="0033499C"/>
    <w:rsid w:val="003643C2"/>
    <w:rsid w:val="00364E63"/>
    <w:rsid w:val="0037391F"/>
    <w:rsid w:val="003823FE"/>
    <w:rsid w:val="0039475D"/>
    <w:rsid w:val="003A2AF5"/>
    <w:rsid w:val="003A2D07"/>
    <w:rsid w:val="003B298A"/>
    <w:rsid w:val="003D7475"/>
    <w:rsid w:val="003E6E28"/>
    <w:rsid w:val="003F774A"/>
    <w:rsid w:val="00425627"/>
    <w:rsid w:val="004266BE"/>
    <w:rsid w:val="00435500"/>
    <w:rsid w:val="004366BC"/>
    <w:rsid w:val="00452DCB"/>
    <w:rsid w:val="0045406A"/>
    <w:rsid w:val="00461A54"/>
    <w:rsid w:val="00470FED"/>
    <w:rsid w:val="00497C9A"/>
    <w:rsid w:val="004A0761"/>
    <w:rsid w:val="004B16F0"/>
    <w:rsid w:val="004F5A12"/>
    <w:rsid w:val="00502F13"/>
    <w:rsid w:val="00511E21"/>
    <w:rsid w:val="00515050"/>
    <w:rsid w:val="005166F6"/>
    <w:rsid w:val="00526948"/>
    <w:rsid w:val="00533EC5"/>
    <w:rsid w:val="00545060"/>
    <w:rsid w:val="00547806"/>
    <w:rsid w:val="005530BE"/>
    <w:rsid w:val="00585143"/>
    <w:rsid w:val="005B53BF"/>
    <w:rsid w:val="005C2744"/>
    <w:rsid w:val="005E3A79"/>
    <w:rsid w:val="005E43F3"/>
    <w:rsid w:val="005E78E1"/>
    <w:rsid w:val="005F01FE"/>
    <w:rsid w:val="005F48CF"/>
    <w:rsid w:val="005F5E17"/>
    <w:rsid w:val="00634B9D"/>
    <w:rsid w:val="00636957"/>
    <w:rsid w:val="00642939"/>
    <w:rsid w:val="00645EA6"/>
    <w:rsid w:val="00646A5F"/>
    <w:rsid w:val="006528C3"/>
    <w:rsid w:val="00661E99"/>
    <w:rsid w:val="00664231"/>
    <w:rsid w:val="00673623"/>
    <w:rsid w:val="0069305E"/>
    <w:rsid w:val="00693170"/>
    <w:rsid w:val="006A1A4E"/>
    <w:rsid w:val="006E0065"/>
    <w:rsid w:val="006E3DA5"/>
    <w:rsid w:val="006E433E"/>
    <w:rsid w:val="00721665"/>
    <w:rsid w:val="00735CC6"/>
    <w:rsid w:val="00750E98"/>
    <w:rsid w:val="0075176D"/>
    <w:rsid w:val="007541A4"/>
    <w:rsid w:val="0076168A"/>
    <w:rsid w:val="007705DA"/>
    <w:rsid w:val="0077770C"/>
    <w:rsid w:val="007814F4"/>
    <w:rsid w:val="0079260E"/>
    <w:rsid w:val="00796A4D"/>
    <w:rsid w:val="007E0D7D"/>
    <w:rsid w:val="007F5242"/>
    <w:rsid w:val="0080098C"/>
    <w:rsid w:val="00807619"/>
    <w:rsid w:val="008105A5"/>
    <w:rsid w:val="00813220"/>
    <w:rsid w:val="00833F32"/>
    <w:rsid w:val="00857E91"/>
    <w:rsid w:val="00870A32"/>
    <w:rsid w:val="00871E2B"/>
    <w:rsid w:val="00877F49"/>
    <w:rsid w:val="0088179A"/>
    <w:rsid w:val="00890EA1"/>
    <w:rsid w:val="00897C92"/>
    <w:rsid w:val="008A06EF"/>
    <w:rsid w:val="008B29E0"/>
    <w:rsid w:val="008B39F2"/>
    <w:rsid w:val="008C7B99"/>
    <w:rsid w:val="008D38C6"/>
    <w:rsid w:val="00921057"/>
    <w:rsid w:val="009365C2"/>
    <w:rsid w:val="00936B0D"/>
    <w:rsid w:val="00962D61"/>
    <w:rsid w:val="00977269"/>
    <w:rsid w:val="00987912"/>
    <w:rsid w:val="009970E6"/>
    <w:rsid w:val="009A404E"/>
    <w:rsid w:val="009A57B4"/>
    <w:rsid w:val="009B1ECA"/>
    <w:rsid w:val="009B3CE8"/>
    <w:rsid w:val="009C195B"/>
    <w:rsid w:val="009C2445"/>
    <w:rsid w:val="009C5A9F"/>
    <w:rsid w:val="009F0843"/>
    <w:rsid w:val="009F179F"/>
    <w:rsid w:val="009F3274"/>
    <w:rsid w:val="00A01019"/>
    <w:rsid w:val="00A22521"/>
    <w:rsid w:val="00A22C6A"/>
    <w:rsid w:val="00A27C13"/>
    <w:rsid w:val="00A31913"/>
    <w:rsid w:val="00A41D28"/>
    <w:rsid w:val="00A656E0"/>
    <w:rsid w:val="00A668C8"/>
    <w:rsid w:val="00A70A46"/>
    <w:rsid w:val="00A74D5C"/>
    <w:rsid w:val="00A8352C"/>
    <w:rsid w:val="00A86403"/>
    <w:rsid w:val="00AA4ED6"/>
    <w:rsid w:val="00AB6DD1"/>
    <w:rsid w:val="00AC2BE9"/>
    <w:rsid w:val="00AD738B"/>
    <w:rsid w:val="00AF43FA"/>
    <w:rsid w:val="00AF6582"/>
    <w:rsid w:val="00B32385"/>
    <w:rsid w:val="00B571B6"/>
    <w:rsid w:val="00B95647"/>
    <w:rsid w:val="00B95FB2"/>
    <w:rsid w:val="00B970A8"/>
    <w:rsid w:val="00BA547A"/>
    <w:rsid w:val="00BB51AE"/>
    <w:rsid w:val="00BE7A11"/>
    <w:rsid w:val="00BF1B5E"/>
    <w:rsid w:val="00C00FA4"/>
    <w:rsid w:val="00C123CD"/>
    <w:rsid w:val="00C12C8F"/>
    <w:rsid w:val="00C248EC"/>
    <w:rsid w:val="00C328BD"/>
    <w:rsid w:val="00C47B83"/>
    <w:rsid w:val="00C50028"/>
    <w:rsid w:val="00C57039"/>
    <w:rsid w:val="00C6061C"/>
    <w:rsid w:val="00C91F1F"/>
    <w:rsid w:val="00C92471"/>
    <w:rsid w:val="00CA6436"/>
    <w:rsid w:val="00CC7ADE"/>
    <w:rsid w:val="00CD76D8"/>
    <w:rsid w:val="00CE1E80"/>
    <w:rsid w:val="00CE4BB7"/>
    <w:rsid w:val="00CF1A60"/>
    <w:rsid w:val="00CF3596"/>
    <w:rsid w:val="00D159A9"/>
    <w:rsid w:val="00D3651E"/>
    <w:rsid w:val="00D36DB9"/>
    <w:rsid w:val="00D404A1"/>
    <w:rsid w:val="00D44899"/>
    <w:rsid w:val="00D46FE9"/>
    <w:rsid w:val="00D51884"/>
    <w:rsid w:val="00D51F01"/>
    <w:rsid w:val="00D86FC7"/>
    <w:rsid w:val="00DA135C"/>
    <w:rsid w:val="00DB10DC"/>
    <w:rsid w:val="00DB29E7"/>
    <w:rsid w:val="00DB5799"/>
    <w:rsid w:val="00DC0CD1"/>
    <w:rsid w:val="00DE3CE3"/>
    <w:rsid w:val="00DE7E19"/>
    <w:rsid w:val="00DF5DF4"/>
    <w:rsid w:val="00E239B7"/>
    <w:rsid w:val="00E2448A"/>
    <w:rsid w:val="00E335FA"/>
    <w:rsid w:val="00E47EB1"/>
    <w:rsid w:val="00E8383F"/>
    <w:rsid w:val="00EC14A4"/>
    <w:rsid w:val="00EC4D7F"/>
    <w:rsid w:val="00EE5F0F"/>
    <w:rsid w:val="00F07526"/>
    <w:rsid w:val="00F21BFF"/>
    <w:rsid w:val="00F322A6"/>
    <w:rsid w:val="00F35D40"/>
    <w:rsid w:val="00F41B20"/>
    <w:rsid w:val="00F52A89"/>
    <w:rsid w:val="00F53E1F"/>
    <w:rsid w:val="00F54AC0"/>
    <w:rsid w:val="00F61328"/>
    <w:rsid w:val="00F62C0C"/>
    <w:rsid w:val="00F63BBB"/>
    <w:rsid w:val="00F772D3"/>
    <w:rsid w:val="00F8246B"/>
    <w:rsid w:val="00F91056"/>
    <w:rsid w:val="00FC1771"/>
    <w:rsid w:val="00FD3841"/>
    <w:rsid w:val="00FD47BF"/>
    <w:rsid w:val="00FD5A54"/>
    <w:rsid w:val="00FF5909"/>
    <w:rsid w:val="1DFB5C65"/>
    <w:rsid w:val="23B034E3"/>
    <w:rsid w:val="399B3004"/>
    <w:rsid w:val="5E9F477B"/>
    <w:rsid w:val="62E9A3A7"/>
    <w:rsid w:val="69C240E2"/>
    <w:rsid w:val="6DDFE7E4"/>
    <w:rsid w:val="BBE7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tLeast"/>
      <w:jc w:val="left"/>
      <w:outlineLvl w:val="0"/>
    </w:pPr>
    <w:rPr>
      <w:rFonts w:ascii="Calibri" w:hAnsi="Calibri" w:eastAsia="宋体" w:cs="Times New Roman"/>
      <w:b/>
      <w:bCs/>
      <w:kern w:val="44"/>
      <w:sz w:val="32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 w:firstLineChars="200"/>
    </w:pPr>
  </w:style>
  <w:style w:type="paragraph" w:styleId="4">
    <w:name w:val="Plain Text"/>
    <w:basedOn w:val="1"/>
    <w:link w:val="22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link w:val="16"/>
    <w:qFormat/>
    <w:uiPriority w:val="0"/>
    <w:rPr>
      <w:rFonts w:ascii="仿宋_GB2312" w:hAnsi="Times New Roman" w:eastAsia="仿宋_GB2312" w:cs="Times New Roman"/>
      <w:sz w:val="32"/>
      <w:szCs w:val="20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spacing w:line="240" w:lineRule="exact"/>
      <w:jc w:val="center"/>
    </w:pPr>
    <w:rPr>
      <w:rFonts w:ascii="Calibri" w:hAnsi="Calibri" w:eastAsia="宋体" w:cs="Times New Roman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unhideWhenUsed/>
    <w:qFormat/>
    <w:uiPriority w:val="99"/>
    <w:rPr>
      <w:color w:val="4E4E4E"/>
      <w:u w:val="none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日期 字符"/>
    <w:link w:val="5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17">
    <w:name w:val="日期 字符1"/>
    <w:basedOn w:val="11"/>
    <w:semiHidden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1 字符"/>
    <w:basedOn w:val="11"/>
    <w:link w:val="2"/>
    <w:qFormat/>
    <w:uiPriority w:val="9"/>
    <w:rPr>
      <w:rFonts w:ascii="Calibri" w:hAnsi="Calibri" w:eastAsia="宋体" w:cs="Times New Roman"/>
      <w:b/>
      <w:bCs/>
      <w:kern w:val="44"/>
      <w:sz w:val="32"/>
      <w:szCs w:val="44"/>
    </w:rPr>
  </w:style>
  <w:style w:type="paragraph" w:customStyle="1" w:styleId="20">
    <w:name w:val="TOC 标题1"/>
    <w:basedOn w:val="2"/>
    <w:next w:val="1"/>
    <w:qFormat/>
    <w:uiPriority w:val="3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1">
    <w:name w:val="TOC 标题11"/>
    <w:basedOn w:val="2"/>
    <w:next w:val="1"/>
    <w:qFormat/>
    <w:uiPriority w:val="39"/>
    <w:pPr>
      <w:widowControl/>
      <w:spacing w:before="240" w:after="0" w:line="256" w:lineRule="auto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character" w:customStyle="1" w:styleId="22">
    <w:name w:val="纯文本 字符"/>
    <w:basedOn w:val="11"/>
    <w:link w:val="4"/>
    <w:qFormat/>
    <w:uiPriority w:val="0"/>
    <w:rPr>
      <w:rFonts w:ascii="宋体" w:hAnsi="Courier New" w:eastAsia="宋体" w:cs="Courier New"/>
      <w:szCs w:val="21"/>
    </w:rPr>
  </w:style>
  <w:style w:type="paragraph" w:customStyle="1" w:styleId="23">
    <w:name w:val="纯文本1"/>
    <w:basedOn w:val="1"/>
    <w:qFormat/>
    <w:uiPriority w:val="0"/>
    <w:rPr>
      <w:rFonts w:ascii="Courier New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613</Words>
  <Characters>3497</Characters>
  <Lines>29</Lines>
  <Paragraphs>8</Paragraphs>
  <TotalTime>12</TotalTime>
  <ScaleCrop>false</ScaleCrop>
  <LinksUpToDate>false</LinksUpToDate>
  <CharactersWithSpaces>4102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2024-01-12T14:55:00Z</dcterms:created>
  <dc:creator>睿莹 卢</dc:creator>
  <cp:lastModifiedBy>uos</cp:lastModifiedBy>
  <dcterms:modified xsi:type="dcterms:W3CDTF">2024-01-15T14:52:38Z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D49844B007E341EF84A200ACA3CDE8DF_12</vt:lpwstr>
  </property>
</Properties>
</file>